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8D" w:rsidRPr="00413E8D" w:rsidRDefault="00413E8D" w:rsidP="00413E8D">
      <w:pPr>
        <w:pStyle w:val="Heading1"/>
        <w:rPr>
          <w:szCs w:val="24"/>
          <w:lang w:val="ro-RO"/>
        </w:rPr>
      </w:pPr>
      <w:r w:rsidRPr="00413E8D">
        <w:rPr>
          <w:szCs w:val="24"/>
          <w:lang w:val="ro-RO"/>
        </w:rPr>
        <w:t>Universitatea POLITEHNICA din Bucureşti</w:t>
      </w:r>
    </w:p>
    <w:p w:rsidR="00413E8D" w:rsidRPr="00413E8D" w:rsidRDefault="00413E8D" w:rsidP="00413E8D">
      <w:pPr>
        <w:pStyle w:val="Heading1"/>
        <w:rPr>
          <w:szCs w:val="24"/>
          <w:lang w:val="ro-RO"/>
        </w:rPr>
      </w:pPr>
      <w:r w:rsidRPr="00413E8D">
        <w:rPr>
          <w:szCs w:val="24"/>
          <w:lang w:val="ro-RO"/>
        </w:rPr>
        <w:t>Facultatea de Electronică, Telecomunicaţii şi Tehnologia Informaţiei</w:t>
      </w:r>
    </w:p>
    <w:p w:rsidR="00413E8D" w:rsidRDefault="00413E8D" w:rsidP="00413E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2"/>
          <w:szCs w:val="32"/>
        </w:rPr>
      </w:pPr>
    </w:p>
    <w:p w:rsidR="00413E8D" w:rsidRPr="00413E8D" w:rsidRDefault="00856618" w:rsidP="00413E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2"/>
          <w:szCs w:val="32"/>
        </w:rPr>
      </w:pPr>
      <w:r>
        <w:rPr>
          <w:rFonts w:ascii="TimesNewRoman" w:hAnsi="TimesNewRoman" w:cs="TimesNewRoman"/>
          <w:b/>
          <w:sz w:val="32"/>
          <w:szCs w:val="32"/>
        </w:rPr>
        <w:t>FIȘ</w:t>
      </w:r>
      <w:r w:rsidR="00413E8D" w:rsidRPr="00413E8D">
        <w:rPr>
          <w:rFonts w:ascii="TimesNewRoman" w:hAnsi="TimesNewRoman" w:cs="TimesNewRoman"/>
          <w:b/>
          <w:sz w:val="32"/>
          <w:szCs w:val="32"/>
        </w:rPr>
        <w:t>A DISCIPLINEI</w:t>
      </w:r>
    </w:p>
    <w:p w:rsidR="00413E8D" w:rsidRP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13E8D" w:rsidRP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413E8D">
        <w:rPr>
          <w:rFonts w:ascii="TimesNewRoman" w:hAnsi="TimesNewRoman" w:cs="TimesNewRoman"/>
          <w:b/>
          <w:sz w:val="24"/>
          <w:szCs w:val="24"/>
        </w:rPr>
        <w:t>1. Date despre program</w:t>
      </w:r>
    </w:p>
    <w:tbl>
      <w:tblPr>
        <w:tblStyle w:val="TableGrid"/>
        <w:tblW w:w="9576" w:type="dxa"/>
        <w:tblLook w:val="04A0"/>
      </w:tblPr>
      <w:tblGrid>
        <w:gridCol w:w="3798"/>
        <w:gridCol w:w="5778"/>
      </w:tblGrid>
      <w:tr w:rsidR="004A4E8C" w:rsidRPr="00413E8D" w:rsidTr="004A4E8C">
        <w:tc>
          <w:tcPr>
            <w:tcW w:w="3798" w:type="dxa"/>
          </w:tcPr>
          <w:p w:rsidR="004A4E8C" w:rsidRPr="00413E8D" w:rsidRDefault="004A4E8C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1.1 Institu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ia de învă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ământ superior</w:t>
            </w:r>
          </w:p>
        </w:tc>
        <w:tc>
          <w:tcPr>
            <w:tcW w:w="5778" w:type="dxa"/>
          </w:tcPr>
          <w:p w:rsidR="004A4E8C" w:rsidRPr="00896633" w:rsidRDefault="004A4E8C" w:rsidP="00055EA1">
            <w:pPr>
              <w:pStyle w:val="Heading1"/>
              <w:outlineLvl w:val="0"/>
              <w:rPr>
                <w:szCs w:val="24"/>
                <w:lang w:val="ro-RO"/>
              </w:rPr>
            </w:pPr>
            <w:r w:rsidRPr="00896633">
              <w:rPr>
                <w:szCs w:val="24"/>
                <w:lang w:val="ro-RO"/>
              </w:rPr>
              <w:t>Universitatea POLITEHNICA din Bucureşti</w:t>
            </w:r>
          </w:p>
        </w:tc>
      </w:tr>
      <w:tr w:rsidR="004A4E8C" w:rsidRPr="00413E8D" w:rsidTr="004A4E8C">
        <w:trPr>
          <w:trHeight w:val="224"/>
        </w:trPr>
        <w:tc>
          <w:tcPr>
            <w:tcW w:w="3798" w:type="dxa"/>
          </w:tcPr>
          <w:p w:rsidR="004A4E8C" w:rsidRPr="00413E8D" w:rsidRDefault="004A4E8C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1.2 Facultatea</w:t>
            </w:r>
          </w:p>
        </w:tc>
        <w:tc>
          <w:tcPr>
            <w:tcW w:w="5778" w:type="dxa"/>
          </w:tcPr>
          <w:p w:rsidR="004A4E8C" w:rsidRPr="00896633" w:rsidRDefault="004A4E8C" w:rsidP="00055EA1">
            <w:pPr>
              <w:pStyle w:val="Heading1"/>
              <w:outlineLvl w:val="0"/>
              <w:rPr>
                <w:szCs w:val="24"/>
                <w:lang w:val="ro-RO"/>
              </w:rPr>
            </w:pPr>
            <w:r w:rsidRPr="00896633">
              <w:rPr>
                <w:szCs w:val="24"/>
                <w:lang w:val="ro-RO"/>
              </w:rPr>
              <w:t>Facultatea de Electronică, Telecomunicaţii şi Tehnologia Informaţiei</w:t>
            </w:r>
          </w:p>
        </w:tc>
      </w:tr>
      <w:tr w:rsidR="004A4E8C" w:rsidRPr="00413E8D" w:rsidTr="004A4E8C">
        <w:tc>
          <w:tcPr>
            <w:tcW w:w="3798" w:type="dxa"/>
          </w:tcPr>
          <w:p w:rsidR="004A4E8C" w:rsidRPr="00413E8D" w:rsidRDefault="004A4E8C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1.3 </w:t>
            </w:r>
            <w:r>
              <w:rPr>
                <w:rFonts w:ascii="TimesNewRoman" w:hAnsi="TimesNewRoman" w:cs="TimesNewRoman"/>
                <w:sz w:val="24"/>
                <w:szCs w:val="24"/>
              </w:rPr>
              <w:t>Departamentul</w:t>
            </w:r>
          </w:p>
        </w:tc>
        <w:tc>
          <w:tcPr>
            <w:tcW w:w="5778" w:type="dxa"/>
          </w:tcPr>
          <w:p w:rsidR="004A4E8C" w:rsidRPr="00201849" w:rsidRDefault="004A4E8C" w:rsidP="00055EA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it-IT"/>
              </w:rPr>
            </w:pPr>
            <w:r w:rsidRPr="00201849">
              <w:rPr>
                <w:rFonts w:ascii="TimesNewRoman" w:hAnsi="TimesNewRoman" w:cs="TimesNewRoman"/>
                <w:sz w:val="24"/>
                <w:szCs w:val="24"/>
                <w:lang w:val="it-IT"/>
              </w:rPr>
              <w:t>Departamentul de Electronic</w:t>
            </w:r>
            <w:r w:rsidRPr="00201849">
              <w:rPr>
                <w:rFonts w:ascii="Times New Roman" w:hAnsi="Times New Roman"/>
                <w:sz w:val="24"/>
                <w:szCs w:val="24"/>
                <w:lang w:val="it-IT"/>
              </w:rPr>
              <w:t>ă</w:t>
            </w:r>
            <w:r w:rsidRPr="00201849">
              <w:rPr>
                <w:rFonts w:ascii="TimesNewRoman" w:hAnsi="TimesNewRoman" w:cs="TimesNewRoman"/>
                <w:sz w:val="24"/>
                <w:szCs w:val="24"/>
                <w:lang w:val="it-IT"/>
              </w:rPr>
              <w:t xml:space="preserve"> Aplicat</w:t>
            </w:r>
            <w:r w:rsidRPr="00201849">
              <w:rPr>
                <w:rFonts w:ascii="Times New Roman" w:hAnsi="Times New Roman"/>
                <w:sz w:val="24"/>
                <w:szCs w:val="24"/>
                <w:lang w:val="it-IT"/>
              </w:rPr>
              <w:t>ă</w:t>
            </w:r>
            <w:r w:rsidRPr="00201849">
              <w:rPr>
                <w:rFonts w:ascii="TimesNewRoman" w:hAnsi="TimesNewRoman" w:cs="TimesNewRoman"/>
                <w:sz w:val="24"/>
                <w:szCs w:val="24"/>
                <w:lang w:val="it-IT"/>
              </w:rPr>
              <w:t xml:space="preserve"> </w:t>
            </w:r>
            <w:r w:rsidRPr="00201849">
              <w:rPr>
                <w:rFonts w:ascii="Times New Roman" w:hAnsi="Times New Roman"/>
                <w:sz w:val="24"/>
                <w:szCs w:val="24"/>
                <w:lang w:val="it-IT"/>
              </w:rPr>
              <w:t>ş</w:t>
            </w:r>
            <w:r w:rsidRPr="00201849">
              <w:rPr>
                <w:rFonts w:ascii="TimesNewRoman" w:hAnsi="TimesNewRoman" w:cs="TimesNewRoman"/>
                <w:sz w:val="24"/>
                <w:szCs w:val="24"/>
                <w:lang w:val="it-IT"/>
              </w:rPr>
              <w:t>i Ingineria Informa</w:t>
            </w:r>
            <w:r w:rsidRPr="00201849">
              <w:rPr>
                <w:rFonts w:ascii="Times New Roman" w:hAnsi="Times New Roman"/>
                <w:sz w:val="24"/>
                <w:szCs w:val="24"/>
                <w:lang w:val="it-IT"/>
              </w:rPr>
              <w:t>ţ</w:t>
            </w:r>
            <w:r w:rsidRPr="00201849">
              <w:rPr>
                <w:rFonts w:ascii="TimesNewRoman" w:hAnsi="TimesNewRoman" w:cs="TimesNewRoman"/>
                <w:sz w:val="24"/>
                <w:szCs w:val="24"/>
                <w:lang w:val="it-IT"/>
              </w:rPr>
              <w:t>iei</w:t>
            </w:r>
          </w:p>
        </w:tc>
      </w:tr>
      <w:tr w:rsidR="004A4E8C" w:rsidRPr="00413E8D" w:rsidTr="004A4E8C">
        <w:tc>
          <w:tcPr>
            <w:tcW w:w="3798" w:type="dxa"/>
          </w:tcPr>
          <w:p w:rsidR="004A4E8C" w:rsidRPr="00413E8D" w:rsidRDefault="004A4E8C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1.4 Domeniul de studii</w:t>
            </w:r>
          </w:p>
        </w:tc>
        <w:tc>
          <w:tcPr>
            <w:tcW w:w="5778" w:type="dxa"/>
          </w:tcPr>
          <w:p w:rsidR="004A4E8C" w:rsidRPr="00896633" w:rsidRDefault="004A4E8C" w:rsidP="00055EA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896633">
              <w:rPr>
                <w:rFonts w:ascii="TimesNewRoman" w:hAnsi="TimesNewRoman" w:cs="TimesNewRoman"/>
                <w:sz w:val="24"/>
                <w:szCs w:val="24"/>
              </w:rPr>
              <w:t xml:space="preserve">Calculatoare </w:t>
            </w:r>
            <w:r w:rsidRPr="00896633">
              <w:rPr>
                <w:rFonts w:ascii="Times New Roman" w:hAnsi="Times New Roman"/>
                <w:sz w:val="24"/>
                <w:szCs w:val="24"/>
              </w:rPr>
              <w:t>ş</w:t>
            </w:r>
            <w:r w:rsidRPr="00896633">
              <w:rPr>
                <w:rFonts w:ascii="TimesNewRoman" w:hAnsi="TimesNewRoman" w:cs="TimesNewRoman"/>
                <w:sz w:val="24"/>
                <w:szCs w:val="24"/>
              </w:rPr>
              <w:t>i Tehnologia Informa</w:t>
            </w:r>
            <w:r w:rsidRPr="00896633">
              <w:rPr>
                <w:rFonts w:ascii="Times New Roman" w:hAnsi="Times New Roman"/>
                <w:sz w:val="24"/>
                <w:szCs w:val="24"/>
              </w:rPr>
              <w:t>ţ</w:t>
            </w:r>
            <w:r w:rsidRPr="00896633">
              <w:rPr>
                <w:rFonts w:ascii="TimesNewRoman" w:hAnsi="TimesNewRoman" w:cs="TimesNewRoman"/>
                <w:sz w:val="24"/>
                <w:szCs w:val="24"/>
              </w:rPr>
              <w:t>iei</w:t>
            </w:r>
          </w:p>
        </w:tc>
      </w:tr>
      <w:tr w:rsidR="004A4E8C" w:rsidRPr="00413E8D" w:rsidTr="004A4E8C">
        <w:tc>
          <w:tcPr>
            <w:tcW w:w="3798" w:type="dxa"/>
          </w:tcPr>
          <w:p w:rsidR="004A4E8C" w:rsidRPr="00413E8D" w:rsidRDefault="004A4E8C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1.5 Ciclul de studii</w:t>
            </w:r>
          </w:p>
        </w:tc>
        <w:tc>
          <w:tcPr>
            <w:tcW w:w="5778" w:type="dxa"/>
          </w:tcPr>
          <w:p w:rsidR="004A4E8C" w:rsidRPr="00896633" w:rsidRDefault="004A4E8C" w:rsidP="00055EA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896633">
              <w:rPr>
                <w:rFonts w:ascii="TimesNewRoman" w:hAnsi="TimesNewRoman" w:cs="TimesNewRoman"/>
                <w:sz w:val="24"/>
                <w:szCs w:val="24"/>
              </w:rPr>
              <w:t>Licen</w:t>
            </w:r>
            <w:r w:rsidRPr="00896633">
              <w:rPr>
                <w:rFonts w:ascii="Times New Roman" w:hAnsi="Times New Roman"/>
                <w:sz w:val="24"/>
                <w:szCs w:val="24"/>
              </w:rPr>
              <w:t>ţă</w:t>
            </w:r>
          </w:p>
        </w:tc>
      </w:tr>
      <w:tr w:rsidR="004A4E8C" w:rsidRPr="00413E8D" w:rsidTr="004A4E8C">
        <w:tc>
          <w:tcPr>
            <w:tcW w:w="3798" w:type="dxa"/>
          </w:tcPr>
          <w:p w:rsidR="004A4E8C" w:rsidRPr="00413E8D" w:rsidRDefault="004A4E8C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1.6 Programul de studii/Calificarea</w:t>
            </w:r>
          </w:p>
        </w:tc>
        <w:tc>
          <w:tcPr>
            <w:tcW w:w="5778" w:type="dxa"/>
          </w:tcPr>
          <w:p w:rsidR="004A4E8C" w:rsidRPr="00896633" w:rsidRDefault="004A4E8C" w:rsidP="00055EA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896633">
              <w:rPr>
                <w:rFonts w:ascii="TimesNewRoman" w:hAnsi="TimesNewRoman" w:cs="TimesNewRoman"/>
                <w:sz w:val="24"/>
                <w:szCs w:val="24"/>
              </w:rPr>
              <w:t>Ingineria Informa</w:t>
            </w:r>
            <w:r w:rsidRPr="00896633">
              <w:rPr>
                <w:rFonts w:ascii="Times New Roman" w:hAnsi="Times New Roman"/>
                <w:sz w:val="24"/>
                <w:szCs w:val="24"/>
              </w:rPr>
              <w:t>ţi</w:t>
            </w:r>
            <w:r w:rsidRPr="00896633">
              <w:rPr>
                <w:rFonts w:ascii="TimesNewRoman" w:hAnsi="TimesNewRoman" w:cs="TimesNewRoman"/>
                <w:sz w:val="24"/>
                <w:szCs w:val="24"/>
              </w:rPr>
              <w:t>ei</w:t>
            </w:r>
          </w:p>
        </w:tc>
      </w:tr>
    </w:tbl>
    <w:p w:rsid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13E8D" w:rsidRP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413E8D">
        <w:rPr>
          <w:rFonts w:ascii="TimesNewRoman" w:hAnsi="TimesNewRoman" w:cs="TimesNewRoman"/>
          <w:b/>
          <w:sz w:val="24"/>
          <w:szCs w:val="24"/>
        </w:rPr>
        <w:t>2. Date despre disciplin</w:t>
      </w:r>
      <w:r w:rsidRPr="00413E8D">
        <w:rPr>
          <w:rFonts w:ascii="Times New Roman" w:hAnsi="Times New Roman" w:cs="Times New Roman"/>
          <w:b/>
          <w:sz w:val="24"/>
          <w:szCs w:val="24"/>
        </w:rPr>
        <w:t>ă</w:t>
      </w:r>
    </w:p>
    <w:tbl>
      <w:tblPr>
        <w:tblStyle w:val="TableGrid"/>
        <w:tblW w:w="0" w:type="auto"/>
        <w:tblLook w:val="04A0"/>
      </w:tblPr>
      <w:tblGrid>
        <w:gridCol w:w="1195"/>
        <w:gridCol w:w="1193"/>
        <w:gridCol w:w="1197"/>
        <w:gridCol w:w="1193"/>
        <w:gridCol w:w="1196"/>
        <w:gridCol w:w="1193"/>
        <w:gridCol w:w="1216"/>
        <w:gridCol w:w="1193"/>
      </w:tblGrid>
      <w:tr w:rsidR="00413E8D" w:rsidTr="00413E8D">
        <w:tc>
          <w:tcPr>
            <w:tcW w:w="4778" w:type="dxa"/>
            <w:gridSpan w:val="4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2.1 Denumirea disciplinei</w:t>
            </w:r>
          </w:p>
        </w:tc>
        <w:tc>
          <w:tcPr>
            <w:tcW w:w="4798" w:type="dxa"/>
            <w:gridSpan w:val="4"/>
          </w:tcPr>
          <w:p w:rsidR="00413E8D" w:rsidRDefault="00B32FF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Interfete om-masina</w:t>
            </w:r>
            <w:r w:rsidR="00CE2971">
              <w:rPr>
                <w:rFonts w:ascii="TimesNewRoman" w:hAnsi="TimesNewRoman" w:cs="TimesNewRoman"/>
                <w:sz w:val="24"/>
                <w:szCs w:val="24"/>
              </w:rPr>
              <w:t xml:space="preserve"> (IOM)</w:t>
            </w:r>
          </w:p>
        </w:tc>
      </w:tr>
      <w:tr w:rsidR="00413E8D" w:rsidTr="00413E8D">
        <w:tc>
          <w:tcPr>
            <w:tcW w:w="4778" w:type="dxa"/>
            <w:gridSpan w:val="4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2.2 Titularul activită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ilor de curs</w:t>
            </w:r>
          </w:p>
        </w:tc>
        <w:tc>
          <w:tcPr>
            <w:tcW w:w="4798" w:type="dxa"/>
            <w:gridSpan w:val="4"/>
          </w:tcPr>
          <w:p w:rsidR="00413E8D" w:rsidRDefault="007525CF" w:rsidP="00CE297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Ș.</w:t>
            </w:r>
            <w:r w:rsidR="00B32FF1">
              <w:rPr>
                <w:rFonts w:ascii="TimesNewRoman" w:hAnsi="TimesNewRoman" w:cs="TimesNewRoman"/>
                <w:sz w:val="24"/>
                <w:szCs w:val="24"/>
              </w:rPr>
              <w:t xml:space="preserve">L. Dr. Ing. </w:t>
            </w:r>
            <w:r w:rsidR="00CE2971">
              <w:rPr>
                <w:rFonts w:ascii="TimesNewRoman" w:hAnsi="TimesNewRoman" w:cs="TimesNewRoman"/>
                <w:sz w:val="24"/>
                <w:szCs w:val="24"/>
              </w:rPr>
              <w:t>Carme</w:t>
            </w:r>
            <w:r>
              <w:rPr>
                <w:rFonts w:ascii="TimesNewRoman" w:hAnsi="TimesNewRoman" w:cs="TimesNewRoman"/>
                <w:sz w:val="24"/>
                <w:szCs w:val="24"/>
              </w:rPr>
              <w:t>n</w:t>
            </w:r>
            <w:r w:rsidR="00CE2971">
              <w:rPr>
                <w:rFonts w:ascii="TimesNewRoman" w:hAnsi="TimesNewRoman" w:cs="TimesNewRoman"/>
                <w:sz w:val="24"/>
                <w:szCs w:val="24"/>
              </w:rPr>
              <w:t xml:space="preserve"> PĂTRAȘCU</w:t>
            </w:r>
          </w:p>
        </w:tc>
      </w:tr>
      <w:tr w:rsidR="00CE2971" w:rsidTr="00413E8D">
        <w:tc>
          <w:tcPr>
            <w:tcW w:w="4778" w:type="dxa"/>
            <w:gridSpan w:val="4"/>
          </w:tcPr>
          <w:p w:rsidR="00CE2971" w:rsidRDefault="00CE297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2.3 Titularul activită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ilor de seminar</w:t>
            </w:r>
          </w:p>
        </w:tc>
        <w:tc>
          <w:tcPr>
            <w:tcW w:w="4798" w:type="dxa"/>
            <w:gridSpan w:val="4"/>
          </w:tcPr>
          <w:p w:rsidR="00CE2971" w:rsidRDefault="007525CF" w:rsidP="00A86A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Ș.</w:t>
            </w:r>
            <w:r w:rsidR="00CE2971">
              <w:rPr>
                <w:rFonts w:ascii="TimesNewRoman" w:hAnsi="TimesNewRoman" w:cs="TimesNewRoman"/>
                <w:sz w:val="24"/>
                <w:szCs w:val="24"/>
              </w:rPr>
              <w:t>L. Dr. Ing. Carme</w:t>
            </w:r>
            <w:r>
              <w:rPr>
                <w:rFonts w:ascii="TimesNewRoman" w:hAnsi="TimesNewRoman" w:cs="TimesNewRoman"/>
                <w:sz w:val="24"/>
                <w:szCs w:val="24"/>
              </w:rPr>
              <w:t>n</w:t>
            </w:r>
            <w:r w:rsidR="00CE2971">
              <w:rPr>
                <w:rFonts w:ascii="TimesNewRoman" w:hAnsi="TimesNewRoman" w:cs="TimesNewRoman"/>
                <w:sz w:val="24"/>
                <w:szCs w:val="24"/>
              </w:rPr>
              <w:t xml:space="preserve"> PĂTRAȘCU</w:t>
            </w:r>
          </w:p>
        </w:tc>
      </w:tr>
      <w:tr w:rsidR="00413E8D" w:rsidTr="00413E8D">
        <w:tc>
          <w:tcPr>
            <w:tcW w:w="1195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2.4 Anul de studiu</w:t>
            </w:r>
          </w:p>
        </w:tc>
        <w:tc>
          <w:tcPr>
            <w:tcW w:w="1193" w:type="dxa"/>
          </w:tcPr>
          <w:p w:rsidR="00413E8D" w:rsidRDefault="00B32FF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2.5 Semestrul</w:t>
            </w:r>
          </w:p>
        </w:tc>
        <w:tc>
          <w:tcPr>
            <w:tcW w:w="1193" w:type="dxa"/>
          </w:tcPr>
          <w:p w:rsidR="00413E8D" w:rsidRDefault="00B32FF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2.6 Tipul de evaluare</w:t>
            </w:r>
          </w:p>
        </w:tc>
        <w:tc>
          <w:tcPr>
            <w:tcW w:w="1193" w:type="dxa"/>
          </w:tcPr>
          <w:p w:rsidR="00413E8D" w:rsidRDefault="00B32FF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Examen</w:t>
            </w:r>
          </w:p>
        </w:tc>
        <w:tc>
          <w:tcPr>
            <w:tcW w:w="1216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2.7 Regimul disciplinei</w:t>
            </w:r>
          </w:p>
        </w:tc>
        <w:tc>
          <w:tcPr>
            <w:tcW w:w="1193" w:type="dxa"/>
          </w:tcPr>
          <w:p w:rsidR="00413E8D" w:rsidRDefault="009037A0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Opț</w:t>
            </w:r>
            <w:r w:rsidR="00B32FF1">
              <w:rPr>
                <w:rFonts w:ascii="TimesNewRoman" w:hAnsi="TimesNewRoman" w:cs="TimesNewRoman"/>
                <w:sz w:val="24"/>
                <w:szCs w:val="24"/>
              </w:rPr>
              <w:t>ional</w:t>
            </w:r>
          </w:p>
        </w:tc>
      </w:tr>
    </w:tbl>
    <w:p w:rsidR="00413E8D" w:rsidRP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13E8D">
        <w:rPr>
          <w:rFonts w:ascii="TimesNewRoman" w:hAnsi="TimesNewRoman" w:cs="TimesNewRoman"/>
          <w:b/>
          <w:sz w:val="24"/>
          <w:szCs w:val="24"/>
        </w:rPr>
        <w:t>3. Timpul total estimat</w:t>
      </w:r>
      <w:r w:rsidRPr="00413E8D">
        <w:rPr>
          <w:rFonts w:ascii="TimesNewRoman" w:hAnsi="TimesNewRoman" w:cs="TimesNewRoman"/>
          <w:sz w:val="24"/>
          <w:szCs w:val="24"/>
        </w:rPr>
        <w:t xml:space="preserve"> (ore pe semestru al activită</w:t>
      </w:r>
      <w:r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NewRoman" w:hAnsi="TimesNewRoman" w:cs="TimesNewRoman"/>
          <w:sz w:val="24"/>
          <w:szCs w:val="24"/>
        </w:rPr>
        <w:t>ilor didactice)</w:t>
      </w:r>
    </w:p>
    <w:tbl>
      <w:tblPr>
        <w:tblStyle w:val="TableGrid"/>
        <w:tblW w:w="0" w:type="auto"/>
        <w:tblLook w:val="04A0"/>
      </w:tblPr>
      <w:tblGrid>
        <w:gridCol w:w="4158"/>
        <w:gridCol w:w="306"/>
        <w:gridCol w:w="414"/>
        <w:gridCol w:w="990"/>
        <w:gridCol w:w="720"/>
        <w:gridCol w:w="108"/>
        <w:gridCol w:w="2232"/>
        <w:gridCol w:w="648"/>
      </w:tblGrid>
      <w:tr w:rsidR="00413E8D" w:rsidTr="00413E8D">
        <w:tc>
          <w:tcPr>
            <w:tcW w:w="4158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3.1 Număr de ore pe săptămână din care</w:t>
            </w:r>
          </w:p>
        </w:tc>
        <w:tc>
          <w:tcPr>
            <w:tcW w:w="720" w:type="dxa"/>
            <w:gridSpan w:val="2"/>
          </w:tcPr>
          <w:p w:rsidR="00413E8D" w:rsidRDefault="00B32FF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3.2 curs</w:t>
            </w:r>
          </w:p>
        </w:tc>
        <w:tc>
          <w:tcPr>
            <w:tcW w:w="720" w:type="dxa"/>
          </w:tcPr>
          <w:p w:rsidR="00413E8D" w:rsidRDefault="00B32FF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2340" w:type="dxa"/>
            <w:gridSpan w:val="2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3.3 seminar/laborator</w:t>
            </w:r>
          </w:p>
        </w:tc>
        <w:tc>
          <w:tcPr>
            <w:tcW w:w="648" w:type="dxa"/>
          </w:tcPr>
          <w:p w:rsidR="00413E8D" w:rsidRDefault="00B32FF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</w:tr>
      <w:tr w:rsidR="00413E8D" w:rsidTr="00413E8D">
        <w:tc>
          <w:tcPr>
            <w:tcW w:w="4158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3.4 Total ore din planul de învă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ământ din care</w:t>
            </w:r>
          </w:p>
        </w:tc>
        <w:tc>
          <w:tcPr>
            <w:tcW w:w="720" w:type="dxa"/>
            <w:gridSpan w:val="2"/>
          </w:tcPr>
          <w:p w:rsidR="00413E8D" w:rsidRDefault="00B32FF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42</w:t>
            </w:r>
          </w:p>
        </w:tc>
        <w:tc>
          <w:tcPr>
            <w:tcW w:w="990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3.5 curs</w:t>
            </w:r>
          </w:p>
        </w:tc>
        <w:tc>
          <w:tcPr>
            <w:tcW w:w="720" w:type="dxa"/>
          </w:tcPr>
          <w:p w:rsidR="00413E8D" w:rsidRDefault="00B32FF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28</w:t>
            </w:r>
          </w:p>
        </w:tc>
        <w:tc>
          <w:tcPr>
            <w:tcW w:w="2340" w:type="dxa"/>
            <w:gridSpan w:val="2"/>
          </w:tcPr>
          <w:p w:rsidR="00413E8D" w:rsidRP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3.6 seminar/laborator</w:t>
            </w:r>
          </w:p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413E8D" w:rsidRDefault="00B32FF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14</w:t>
            </w:r>
          </w:p>
        </w:tc>
      </w:tr>
      <w:tr w:rsidR="00114889" w:rsidTr="001F3E9D">
        <w:tc>
          <w:tcPr>
            <w:tcW w:w="8928" w:type="dxa"/>
            <w:gridSpan w:val="7"/>
          </w:tcPr>
          <w:p w:rsidR="00114889" w:rsidRDefault="00114889" w:rsidP="0011488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Distribu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NewRoman" w:hAnsi="TimesNewRoman" w:cs="TimesNewRoman"/>
                <w:sz w:val="24"/>
                <w:szCs w:val="24"/>
              </w:rPr>
              <w:t>ia fondului de timp</w:t>
            </w:r>
          </w:p>
        </w:tc>
        <w:tc>
          <w:tcPr>
            <w:tcW w:w="648" w:type="dxa"/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ore</w:t>
            </w:r>
          </w:p>
        </w:tc>
      </w:tr>
      <w:tr w:rsidR="00413E8D" w:rsidTr="0064479C">
        <w:tc>
          <w:tcPr>
            <w:tcW w:w="8928" w:type="dxa"/>
            <w:gridSpan w:val="7"/>
          </w:tcPr>
          <w:p w:rsidR="00413E8D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Studiul după manual, suport de curs, bibliografie </w:t>
            </w:r>
            <w:r w:rsidRPr="00413E8D">
              <w:rPr>
                <w:rFonts w:ascii="Tahoma" w:hAnsi="Tahoma" w:cs="Tahoma"/>
                <w:sz w:val="24"/>
                <w:szCs w:val="24"/>
              </w:rPr>
              <w:t>ș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i noti</w:t>
            </w:r>
            <w:r w:rsidRPr="00413E8D">
              <w:rPr>
                <w:rFonts w:ascii="Tahoma" w:hAnsi="Tahoma" w:cs="Tahoma"/>
                <w:sz w:val="24"/>
                <w:szCs w:val="24"/>
              </w:rPr>
              <w:t>ț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e</w:t>
            </w:r>
          </w:p>
        </w:tc>
        <w:tc>
          <w:tcPr>
            <w:tcW w:w="648" w:type="dxa"/>
          </w:tcPr>
          <w:p w:rsidR="00413E8D" w:rsidRDefault="00B32FF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20</w:t>
            </w:r>
          </w:p>
        </w:tc>
      </w:tr>
      <w:tr w:rsidR="00413E8D" w:rsidTr="00213B3D">
        <w:tc>
          <w:tcPr>
            <w:tcW w:w="8928" w:type="dxa"/>
            <w:gridSpan w:val="7"/>
          </w:tcPr>
          <w:p w:rsidR="00413E8D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Documentare suplimentară în bibliotecă, pe platformele electronice de specialitate si pe teren</w:t>
            </w:r>
          </w:p>
        </w:tc>
        <w:tc>
          <w:tcPr>
            <w:tcW w:w="648" w:type="dxa"/>
          </w:tcPr>
          <w:p w:rsidR="00413E8D" w:rsidRDefault="004A4E8C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6</w:t>
            </w:r>
          </w:p>
        </w:tc>
      </w:tr>
      <w:tr w:rsidR="00413E8D" w:rsidTr="00985BED">
        <w:tc>
          <w:tcPr>
            <w:tcW w:w="8928" w:type="dxa"/>
            <w:gridSpan w:val="7"/>
          </w:tcPr>
          <w:p w:rsidR="00413E8D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Pregătire seminarii/laboratoare, teme, referate, portofolii </w:t>
            </w:r>
            <w:r w:rsidRPr="00413E8D">
              <w:rPr>
                <w:rFonts w:ascii="Tahoma" w:hAnsi="Tahoma" w:cs="Tahoma"/>
                <w:sz w:val="24"/>
                <w:szCs w:val="24"/>
              </w:rPr>
              <w:t>ș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i eseuri</w:t>
            </w:r>
          </w:p>
        </w:tc>
        <w:tc>
          <w:tcPr>
            <w:tcW w:w="648" w:type="dxa"/>
          </w:tcPr>
          <w:p w:rsidR="00413E8D" w:rsidRDefault="00B32FF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</w:t>
            </w:r>
          </w:p>
        </w:tc>
      </w:tr>
      <w:tr w:rsidR="00413E8D" w:rsidTr="00F25036">
        <w:tc>
          <w:tcPr>
            <w:tcW w:w="8928" w:type="dxa"/>
            <w:gridSpan w:val="7"/>
          </w:tcPr>
          <w:p w:rsidR="00413E8D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Tutoriat</w:t>
            </w:r>
          </w:p>
        </w:tc>
        <w:tc>
          <w:tcPr>
            <w:tcW w:w="648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413E8D" w:rsidTr="0019038B">
        <w:tc>
          <w:tcPr>
            <w:tcW w:w="8928" w:type="dxa"/>
            <w:gridSpan w:val="7"/>
          </w:tcPr>
          <w:p w:rsidR="00413E8D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Examinări</w:t>
            </w:r>
          </w:p>
        </w:tc>
        <w:tc>
          <w:tcPr>
            <w:tcW w:w="648" w:type="dxa"/>
          </w:tcPr>
          <w:p w:rsidR="00413E8D" w:rsidRDefault="00B32FF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</w:t>
            </w:r>
          </w:p>
        </w:tc>
      </w:tr>
      <w:tr w:rsidR="00413E8D" w:rsidTr="00F01C4A">
        <w:tc>
          <w:tcPr>
            <w:tcW w:w="8928" w:type="dxa"/>
            <w:gridSpan w:val="7"/>
          </w:tcPr>
          <w:p w:rsidR="00413E8D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Alte activită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</w:p>
        </w:tc>
        <w:tc>
          <w:tcPr>
            <w:tcW w:w="648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114889" w:rsidTr="00114889">
        <w:tc>
          <w:tcPr>
            <w:tcW w:w="4464" w:type="dxa"/>
            <w:gridSpan w:val="2"/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3.7 Total ore studiu individual</w:t>
            </w:r>
          </w:p>
        </w:tc>
        <w:tc>
          <w:tcPr>
            <w:tcW w:w="2232" w:type="dxa"/>
            <w:gridSpan w:val="4"/>
            <w:tcBorders>
              <w:right w:val="single" w:sz="4" w:space="0" w:color="auto"/>
            </w:tcBorders>
          </w:tcPr>
          <w:p w:rsidR="00114889" w:rsidRDefault="00B32FF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  <w:r w:rsidR="004A4E8C">
              <w:rPr>
                <w:rFonts w:ascii="TimesNewRoman" w:hAnsi="TimesNewRoman" w:cs="TimesNewRoman"/>
                <w:sz w:val="24"/>
                <w:szCs w:val="24"/>
              </w:rPr>
              <w:t>6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114889" w:rsidTr="00114889">
        <w:tc>
          <w:tcPr>
            <w:tcW w:w="4464" w:type="dxa"/>
            <w:gridSpan w:val="2"/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3.9 Total ore pe semestru</w:t>
            </w:r>
          </w:p>
        </w:tc>
        <w:tc>
          <w:tcPr>
            <w:tcW w:w="2232" w:type="dxa"/>
            <w:gridSpan w:val="4"/>
            <w:tcBorders>
              <w:right w:val="single" w:sz="4" w:space="0" w:color="auto"/>
            </w:tcBorders>
          </w:tcPr>
          <w:p w:rsidR="00114889" w:rsidRDefault="00B32FF1" w:rsidP="004A4E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7</w:t>
            </w:r>
            <w:r w:rsidR="004A4E8C">
              <w:rPr>
                <w:rFonts w:ascii="TimesNewRoman" w:hAnsi="TimesNewRoman" w:cs="TimesNewRoman"/>
                <w:sz w:val="24"/>
                <w:szCs w:val="24"/>
              </w:rPr>
              <w:t>8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114889" w:rsidTr="00114889">
        <w:tc>
          <w:tcPr>
            <w:tcW w:w="4464" w:type="dxa"/>
            <w:gridSpan w:val="2"/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3. 10 Numărul de credite</w:t>
            </w:r>
          </w:p>
        </w:tc>
        <w:tc>
          <w:tcPr>
            <w:tcW w:w="2232" w:type="dxa"/>
            <w:gridSpan w:val="4"/>
            <w:tcBorders>
              <w:right w:val="single" w:sz="4" w:space="0" w:color="auto"/>
            </w:tcBorders>
          </w:tcPr>
          <w:p w:rsidR="00114889" w:rsidRDefault="00B32FF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Pr="00021930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>4. Precondi</w:t>
      </w:r>
      <w:r w:rsidRPr="00021930">
        <w:rPr>
          <w:rFonts w:ascii="Times New Roman" w:hAnsi="Times New Roman" w:cs="Times New Roman"/>
          <w:b/>
          <w:sz w:val="24"/>
          <w:szCs w:val="24"/>
        </w:rPr>
        <w:t>ţ</w:t>
      </w:r>
      <w:r w:rsidRPr="00021930">
        <w:rPr>
          <w:rFonts w:ascii="TimesNewRoman" w:hAnsi="TimesNewRoman" w:cs="TimesNewRoman"/>
          <w:b/>
          <w:sz w:val="24"/>
          <w:szCs w:val="24"/>
        </w:rPr>
        <w:t>ii (acolo unde este cazul)</w:t>
      </w: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114889" w:rsidTr="00114889">
        <w:tc>
          <w:tcPr>
            <w:tcW w:w="2358" w:type="dxa"/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4.1 de curriculum</w:t>
            </w:r>
          </w:p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14889" w:rsidRDefault="00C04DE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Prelucrarea digitală a semnalelor, Decizie și estimare în prelucrarea informaț</w:t>
            </w:r>
            <w:r w:rsidR="00B32FF1"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="00260076">
              <w:rPr>
                <w:rFonts w:ascii="TimesNewRoman" w:hAnsi="TimesNewRoman" w:cs="TimesNewRoman"/>
                <w:sz w:val="24"/>
                <w:szCs w:val="24"/>
              </w:rPr>
              <w:t>ilor</w:t>
            </w:r>
            <w:r>
              <w:rPr>
                <w:rFonts w:ascii="TimesNewRoman" w:hAnsi="TimesNewRoman" w:cs="TimesNewRoman"/>
                <w:sz w:val="24"/>
                <w:szCs w:val="24"/>
              </w:rPr>
              <w:t>, Teoria Transmisiunii Informaț</w:t>
            </w:r>
            <w:r w:rsidR="009A35C5">
              <w:rPr>
                <w:rFonts w:ascii="TimesNewRoman" w:hAnsi="TimesNewRoman" w:cs="TimesNewRoman"/>
                <w:sz w:val="24"/>
                <w:szCs w:val="24"/>
              </w:rPr>
              <w:t>iei</w:t>
            </w:r>
          </w:p>
        </w:tc>
      </w:tr>
      <w:tr w:rsidR="00114889" w:rsidTr="00114889">
        <w:tc>
          <w:tcPr>
            <w:tcW w:w="2358" w:type="dxa"/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4.2 de competen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</w:p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14889" w:rsidRDefault="00686580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Cunoș</w:t>
            </w:r>
            <w:r w:rsidR="00260076">
              <w:rPr>
                <w:rFonts w:ascii="TimesNewRoman" w:hAnsi="TimesNewRoman" w:cs="TimesNewRoman"/>
                <w:sz w:val="24"/>
                <w:szCs w:val="24"/>
              </w:rPr>
              <w:t>tinte de programare</w:t>
            </w:r>
          </w:p>
        </w:tc>
      </w:tr>
    </w:tbl>
    <w:p w:rsidR="00114889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Pr="00021930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>5. Condi</w:t>
      </w:r>
      <w:r w:rsidRPr="00021930">
        <w:rPr>
          <w:rFonts w:ascii="Times New Roman" w:hAnsi="Times New Roman" w:cs="Times New Roman"/>
          <w:b/>
          <w:sz w:val="24"/>
          <w:szCs w:val="24"/>
        </w:rPr>
        <w:t>ţ</w:t>
      </w:r>
      <w:r w:rsidRPr="00021930">
        <w:rPr>
          <w:rFonts w:ascii="TimesNewRoman" w:hAnsi="TimesNewRoman" w:cs="TimesNewRoman"/>
          <w:b/>
          <w:sz w:val="24"/>
          <w:szCs w:val="24"/>
        </w:rPr>
        <w:t>ii (acolo unde este cazul)</w:t>
      </w:r>
    </w:p>
    <w:tbl>
      <w:tblPr>
        <w:tblStyle w:val="TableGrid"/>
        <w:tblW w:w="0" w:type="auto"/>
        <w:tblLook w:val="04A0"/>
      </w:tblPr>
      <w:tblGrid>
        <w:gridCol w:w="2656"/>
        <w:gridCol w:w="6920"/>
      </w:tblGrid>
      <w:tr w:rsidR="00114889" w:rsidTr="00D11861">
        <w:tc>
          <w:tcPr>
            <w:tcW w:w="2358" w:type="dxa"/>
          </w:tcPr>
          <w:p w:rsidR="00114889" w:rsidRDefault="00114889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5.1 de desf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ăş</w:t>
            </w:r>
            <w:r>
              <w:rPr>
                <w:rFonts w:ascii="TimesNewRoman" w:hAnsi="TimesNewRoman" w:cs="TimesNewRoman"/>
                <w:sz w:val="24"/>
                <w:szCs w:val="24"/>
              </w:rPr>
              <w:t>urare a cursului</w:t>
            </w:r>
          </w:p>
          <w:p w:rsidR="00114889" w:rsidRDefault="00114889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14889" w:rsidRDefault="00260076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Nu este cazul</w:t>
            </w:r>
          </w:p>
        </w:tc>
      </w:tr>
      <w:tr w:rsidR="00114889" w:rsidTr="00D11861">
        <w:tc>
          <w:tcPr>
            <w:tcW w:w="2358" w:type="dxa"/>
          </w:tcPr>
          <w:p w:rsidR="00114889" w:rsidRDefault="00114889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5.2 de desf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ăş</w:t>
            </w:r>
            <w:r>
              <w:rPr>
                <w:rFonts w:ascii="TimesNewRoman" w:hAnsi="TimesNewRoman" w:cs="TimesNewRoman"/>
                <w:sz w:val="24"/>
                <w:szCs w:val="24"/>
              </w:rPr>
              <w:t>urare a seminarului/laboratorului</w:t>
            </w:r>
          </w:p>
          <w:p w:rsidR="00114889" w:rsidRDefault="00114889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14889" w:rsidRDefault="00260076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01849">
              <w:rPr>
                <w:rFonts w:ascii="TimesNewRoman" w:hAnsi="TimesNewRoman" w:cs="TimesNewRoman"/>
                <w:sz w:val="24"/>
                <w:szCs w:val="24"/>
                <w:lang w:val="it-IT"/>
              </w:rPr>
              <w:t>Prezen</w:t>
            </w:r>
            <w:r w:rsidRPr="00201849">
              <w:rPr>
                <w:rFonts w:ascii="Times New Roman" w:hAnsi="Times New Roman"/>
                <w:sz w:val="24"/>
                <w:szCs w:val="24"/>
                <w:lang w:val="it-IT"/>
              </w:rPr>
              <w:t>ţ</w:t>
            </w:r>
            <w:r w:rsidRPr="00201849">
              <w:rPr>
                <w:rFonts w:ascii="TimesNewRoman" w:hAnsi="TimesNewRoman" w:cs="TimesNewRoman"/>
                <w:sz w:val="24"/>
                <w:szCs w:val="24"/>
                <w:lang w:val="it-IT"/>
              </w:rPr>
              <w:t xml:space="preserve">a obligatorie la laboratoare (conform regulamentului studiilor universitare </w:t>
            </w:r>
            <w:r w:rsidRPr="00201849">
              <w:rPr>
                <w:rFonts w:ascii="Times New Roman" w:hAnsi="Times New Roman"/>
                <w:sz w:val="24"/>
                <w:szCs w:val="24"/>
                <w:lang w:val="it-IT"/>
              </w:rPr>
              <w:t>î</w:t>
            </w:r>
            <w:r w:rsidRPr="00201849">
              <w:rPr>
                <w:rFonts w:ascii="TimesNewRoman" w:hAnsi="TimesNewRoman" w:cs="TimesNewRoman"/>
                <w:sz w:val="24"/>
                <w:szCs w:val="24"/>
                <w:lang w:val="it-IT"/>
              </w:rPr>
              <w:t>n UPB).</w:t>
            </w:r>
          </w:p>
        </w:tc>
      </w:tr>
    </w:tbl>
    <w:p w:rsidR="00114889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Pr="00021930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>6. Competen</w:t>
      </w:r>
      <w:r w:rsidRPr="00021930">
        <w:rPr>
          <w:rFonts w:ascii="Times New Roman" w:hAnsi="Times New Roman" w:cs="Times New Roman"/>
          <w:b/>
          <w:sz w:val="24"/>
          <w:szCs w:val="24"/>
        </w:rPr>
        <w:t>ţ</w:t>
      </w:r>
      <w:r w:rsidRPr="00021930">
        <w:rPr>
          <w:rFonts w:ascii="TimesNewRoman" w:hAnsi="TimesNewRoman" w:cs="TimesNewRoman"/>
          <w:b/>
          <w:sz w:val="24"/>
          <w:szCs w:val="24"/>
        </w:rPr>
        <w:t>e specifice acumulate</w:t>
      </w: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021930" w:rsidTr="00D11861">
        <w:tc>
          <w:tcPr>
            <w:tcW w:w="2358" w:type="dxa"/>
          </w:tcPr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Competen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NewRoman" w:hAnsi="TimesNewRoman" w:cs="TimesNewRoman"/>
                <w:sz w:val="24"/>
                <w:szCs w:val="24"/>
              </w:rPr>
              <w:t>e profesionale</w:t>
            </w:r>
          </w:p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21930" w:rsidRDefault="00260076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Explicarea rolului, interacţiunii şi funcţionării componentelor sistemelor  hardware, software </w:t>
            </w:r>
            <w:r w:rsidR="00B26B49">
              <w:rPr>
                <w:rFonts w:ascii="TimesNewRoman" w:hAnsi="TimesNewRoman" w:cs="TimesNewRoman"/>
                <w:sz w:val="24"/>
                <w:szCs w:val="24"/>
              </w:rPr>
              <w:t>pentru comunicarea om-mașină</w:t>
            </w:r>
          </w:p>
          <w:p w:rsidR="00260076" w:rsidRDefault="00260076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Implementarea componentelor sistemelor software </w:t>
            </w:r>
            <w:r w:rsidR="00B26B49">
              <w:rPr>
                <w:rFonts w:ascii="TimesNewRoman" w:hAnsi="TimesNewRoman" w:cs="TimesNewRoman"/>
                <w:sz w:val="24"/>
                <w:szCs w:val="24"/>
              </w:rPr>
              <w:t>pentru comunicare om-mașină</w:t>
            </w:r>
          </w:p>
          <w:p w:rsidR="005B22F8" w:rsidRPr="005B22F8" w:rsidRDefault="005B22F8" w:rsidP="005B22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B22F8">
              <w:rPr>
                <w:rFonts w:ascii="TimesNewRoman" w:hAnsi="TimesNewRoman" w:cs="TimesNewRoman"/>
                <w:sz w:val="24"/>
                <w:szCs w:val="24"/>
              </w:rPr>
              <w:t>Utilizarea de cunoştinţe interdisciplinare,  a  tiparelor de soluţii şi a uneltelor, efectuarea de experimente şi interpretarea rezultatelor lor</w:t>
            </w:r>
          </w:p>
          <w:p w:rsidR="005B22F8" w:rsidRPr="005B22F8" w:rsidRDefault="005B22F8" w:rsidP="005B22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B22F8">
              <w:rPr>
                <w:rFonts w:ascii="TimesNewRoman" w:hAnsi="TimesNewRoman" w:cs="TimesNewRoman"/>
                <w:sz w:val="24"/>
                <w:szCs w:val="24"/>
              </w:rPr>
              <w:t>Aplicarea tiparelor de soluţii cu ajutorul uneltelor şi metodelor inginereşti</w:t>
            </w:r>
          </w:p>
          <w:p w:rsidR="005B22F8" w:rsidRPr="005B22F8" w:rsidRDefault="005B22F8" w:rsidP="005B22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B22F8">
              <w:rPr>
                <w:rFonts w:ascii="TimesNewRoman" w:hAnsi="TimesNewRoman" w:cs="TimesNewRoman"/>
                <w:sz w:val="24"/>
                <w:szCs w:val="24"/>
              </w:rPr>
              <w:t>Evaluarea comparativă, inclusiv  experimentală, a alternativelor de rezolvare, pentru optimizarea performanţelor</w:t>
            </w:r>
          </w:p>
          <w:p w:rsidR="005B22F8" w:rsidRDefault="005B22F8" w:rsidP="005B22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B22F8">
              <w:rPr>
                <w:rFonts w:ascii="TimesNewRoman" w:hAnsi="TimesNewRoman" w:cs="TimesNewRoman"/>
                <w:sz w:val="24"/>
                <w:szCs w:val="24"/>
              </w:rPr>
              <w:t>Dezvoltarea şi implementarea  de soluţii informatice pentru probleme concrete</w:t>
            </w:r>
          </w:p>
        </w:tc>
      </w:tr>
      <w:tr w:rsidR="00021930" w:rsidTr="00D11861">
        <w:tc>
          <w:tcPr>
            <w:tcW w:w="2358" w:type="dxa"/>
          </w:tcPr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Competen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NewRoman" w:hAnsi="TimesNewRoman" w:cs="TimesNewRoman"/>
                <w:sz w:val="24"/>
                <w:szCs w:val="24"/>
              </w:rPr>
              <w:t>e transversale</w:t>
            </w:r>
          </w:p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21930" w:rsidRDefault="005B22F8" w:rsidP="009A35C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Identificarea, descrierea şi derularea proceselor din managementul proiectelor, cu preluarea diferitelor roluri în echipă şi descrierea clară şi concisă, </w:t>
            </w:r>
            <w:r w:rsidR="009A35C5">
              <w:rPr>
                <w:rFonts w:ascii="TimesNewRoman" w:hAnsi="TimesNewRoman" w:cs="TimesNewRoman"/>
                <w:sz w:val="24"/>
                <w:szCs w:val="24"/>
              </w:rPr>
              <w:t>prin re</w:t>
            </w:r>
            <w:r w:rsidR="00B26B49">
              <w:rPr>
                <w:rFonts w:ascii="TimesNewRoman" w:hAnsi="TimesNewRoman" w:cs="TimesNewRoman"/>
                <w:sz w:val="24"/>
                <w:szCs w:val="24"/>
              </w:rPr>
              <w:t>alizarea unor proiecte de grup î</w:t>
            </w:r>
            <w:r w:rsidR="009A35C5">
              <w:rPr>
                <w:rFonts w:ascii="TimesNewRoman" w:hAnsi="TimesNewRoman" w:cs="TimesNewRoman"/>
                <w:sz w:val="24"/>
                <w:szCs w:val="24"/>
              </w:rPr>
              <w:t>n cadrul laboratorului.</w:t>
            </w:r>
          </w:p>
        </w:tc>
      </w:tr>
    </w:tbl>
    <w:p w:rsidR="00114889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21930" w:rsidRPr="00021930" w:rsidRDefault="00021930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>7. Obiectivele disciplinei (reie</w:t>
      </w:r>
      <w:r w:rsidRPr="00021930">
        <w:rPr>
          <w:rFonts w:ascii="Times New Roman" w:hAnsi="Times New Roman" w:cs="Times New Roman"/>
          <w:b/>
          <w:sz w:val="24"/>
          <w:szCs w:val="24"/>
        </w:rPr>
        <w:t>ş</w:t>
      </w:r>
      <w:r w:rsidRPr="00021930">
        <w:rPr>
          <w:rFonts w:ascii="TimesNewRoman" w:hAnsi="TimesNewRoman" w:cs="TimesNewRoman"/>
          <w:b/>
          <w:sz w:val="24"/>
          <w:szCs w:val="24"/>
        </w:rPr>
        <w:t>ind din grila de competen</w:t>
      </w:r>
      <w:r w:rsidRPr="00021930">
        <w:rPr>
          <w:rFonts w:ascii="Times New Roman" w:hAnsi="Times New Roman" w:cs="Times New Roman"/>
          <w:b/>
          <w:sz w:val="24"/>
          <w:szCs w:val="24"/>
        </w:rPr>
        <w:t>ţ</w:t>
      </w:r>
      <w:r w:rsidRPr="00021930">
        <w:rPr>
          <w:rFonts w:ascii="TimesNewRoman" w:hAnsi="TimesNewRoman" w:cs="TimesNewRoman"/>
          <w:b/>
          <w:sz w:val="24"/>
          <w:szCs w:val="24"/>
        </w:rPr>
        <w:t>e specifice acumulate)</w:t>
      </w: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021930" w:rsidTr="00D11861">
        <w:tc>
          <w:tcPr>
            <w:tcW w:w="2358" w:type="dxa"/>
          </w:tcPr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7.1 Obiectivul gen</w:t>
            </w:r>
            <w:r w:rsidR="00260076">
              <w:rPr>
                <w:rFonts w:ascii="TimesNewRoman" w:hAnsi="TimesNewRoman" w:cs="TimesNewRoman"/>
                <w:sz w:val="24"/>
                <w:szCs w:val="24"/>
              </w:rPr>
              <w:t>e</w:t>
            </w:r>
            <w:r>
              <w:rPr>
                <w:rFonts w:ascii="TimesNewRoman" w:hAnsi="TimesNewRoman" w:cs="TimesNewRoman"/>
                <w:sz w:val="24"/>
                <w:szCs w:val="24"/>
              </w:rPr>
              <w:t>ral al disciplinei</w:t>
            </w:r>
          </w:p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260076" w:rsidRDefault="00287901" w:rsidP="002600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Studiul metodelor ș</w:t>
            </w:r>
            <w:r w:rsidR="00260076">
              <w:rPr>
                <w:rFonts w:ascii="TimesNewRoman" w:hAnsi="TimesNewRoman" w:cs="TimesNewRoman"/>
                <w:sz w:val="24"/>
                <w:szCs w:val="24"/>
              </w:rPr>
              <w:t>i princ</w:t>
            </w:r>
            <w:r>
              <w:rPr>
                <w:rFonts w:ascii="TimesNewRoman" w:hAnsi="TimesNewRoman" w:cs="TimesNewRoman"/>
                <w:sz w:val="24"/>
                <w:szCs w:val="24"/>
              </w:rPr>
              <w:t>ipiilor de proiectare a interfețelor om-mașină</w:t>
            </w:r>
          </w:p>
          <w:p w:rsidR="00260076" w:rsidRDefault="00287901" w:rsidP="002600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Formarea abilităț</w:t>
            </w:r>
            <w:r w:rsidR="00260076">
              <w:rPr>
                <w:rFonts w:ascii="TimesNewRoman" w:hAnsi="TimesNewRoman" w:cs="TimesNewRoman"/>
                <w:sz w:val="24"/>
                <w:szCs w:val="24"/>
              </w:rPr>
              <w:t>ilor pentru proiectarea unor sisteme de comunicare multi-modal</w:t>
            </w:r>
            <w:r>
              <w:rPr>
                <w:rFonts w:ascii="TimesNewRoman" w:hAnsi="TimesNewRoman" w:cs="TimesNewRoman"/>
                <w:sz w:val="24"/>
                <w:szCs w:val="24"/>
              </w:rPr>
              <w:t>ă</w:t>
            </w:r>
          </w:p>
        </w:tc>
      </w:tr>
      <w:tr w:rsidR="00021930" w:rsidTr="00D11861">
        <w:tc>
          <w:tcPr>
            <w:tcW w:w="2358" w:type="dxa"/>
          </w:tcPr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4.2 Obiective specifice</w:t>
            </w:r>
          </w:p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260076" w:rsidRDefault="00287901" w:rsidP="002600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Studiul sistemelor de interacțiune om-mașină multimodale, cu comanda vocală</w:t>
            </w:r>
            <w:r w:rsidR="00260076">
              <w:rPr>
                <w:rFonts w:ascii="TimesNewRoman" w:hAnsi="TimesNewRoman" w:cs="TimesNewRoman"/>
                <w:sz w:val="24"/>
                <w:szCs w:val="24"/>
              </w:rPr>
              <w:t>, prin imagine, sau prin intermediul semnalelor cerebrale</w:t>
            </w:r>
          </w:p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021930" w:rsidRDefault="00021930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21930" w:rsidRDefault="00021930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21930" w:rsidRPr="00021930" w:rsidRDefault="00021930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>8. Con</w:t>
      </w:r>
      <w:r w:rsidRPr="00021930">
        <w:rPr>
          <w:rFonts w:ascii="Times New Roman" w:hAnsi="Times New Roman" w:cs="Times New Roman"/>
          <w:b/>
          <w:sz w:val="24"/>
          <w:szCs w:val="24"/>
        </w:rPr>
        <w:t>ţ</w:t>
      </w:r>
      <w:r w:rsidRPr="00021930">
        <w:rPr>
          <w:rFonts w:ascii="TimesNewRoman" w:hAnsi="TimesNewRoman" w:cs="TimesNewRoman"/>
          <w:b/>
          <w:sz w:val="24"/>
          <w:szCs w:val="24"/>
        </w:rPr>
        <w:t>inuturi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21930" w:rsidTr="00021930">
        <w:tc>
          <w:tcPr>
            <w:tcW w:w="3192" w:type="dxa"/>
          </w:tcPr>
          <w:p w:rsidR="00021930" w:rsidRDefault="00021930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8.1 Curs</w:t>
            </w:r>
          </w:p>
        </w:tc>
        <w:tc>
          <w:tcPr>
            <w:tcW w:w="3192" w:type="dxa"/>
          </w:tcPr>
          <w:p w:rsidR="00021930" w:rsidRDefault="00021930" w:rsidP="000219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Metode de predare</w:t>
            </w:r>
          </w:p>
        </w:tc>
        <w:tc>
          <w:tcPr>
            <w:tcW w:w="3192" w:type="dxa"/>
          </w:tcPr>
          <w:p w:rsidR="00021930" w:rsidRDefault="00021930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Observa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NewRoman" w:hAnsi="TimesNewRoman" w:cs="TimesNewRoman"/>
                <w:sz w:val="24"/>
                <w:szCs w:val="24"/>
              </w:rPr>
              <w:t>ii</w:t>
            </w:r>
          </w:p>
        </w:tc>
      </w:tr>
      <w:tr w:rsidR="00AD658D" w:rsidTr="00021930">
        <w:tc>
          <w:tcPr>
            <w:tcW w:w="3192" w:type="dxa"/>
          </w:tcPr>
          <w:p w:rsidR="00AD658D" w:rsidRDefault="00AD658D" w:rsidP="009A35C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60076">
              <w:rPr>
                <w:rFonts w:ascii="TimesNewRoman" w:hAnsi="TimesNewRoman" w:cs="TimesNewRoman"/>
                <w:sz w:val="24"/>
                <w:szCs w:val="24"/>
              </w:rPr>
              <w:t>Structura unui sistem om-mașină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Pr="00260076">
              <w:rPr>
                <w:rFonts w:ascii="TimesNewRoman" w:hAnsi="TimesNewRoman" w:cs="TimesNewRoman"/>
                <w:sz w:val="24"/>
                <w:szCs w:val="24"/>
              </w:rPr>
              <w:t>Niveluri de comportare umană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Pr="00260076">
              <w:rPr>
                <w:rFonts w:ascii="TimesNewRoman" w:hAnsi="TimesNewRoman" w:cs="TimesNewRoman"/>
                <w:sz w:val="24"/>
                <w:szCs w:val="24"/>
              </w:rPr>
              <w:t>Metode de prezentare a informației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="0073434B">
              <w:rPr>
                <w:rFonts w:ascii="TimesNewRoman" w:hAnsi="TimesNewRoman" w:cs="TimesNewRoman"/>
                <w:sz w:val="24"/>
                <w:szCs w:val="24"/>
              </w:rPr>
              <w:t>T</w:t>
            </w:r>
            <w:r w:rsidRPr="00260076">
              <w:rPr>
                <w:rFonts w:ascii="TimesNewRoman" w:hAnsi="TimesNewRoman" w:cs="TimesNewRoman"/>
                <w:sz w:val="24"/>
                <w:szCs w:val="24"/>
              </w:rPr>
              <w:t>ipuri de interfețe om-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260076">
              <w:rPr>
                <w:rFonts w:ascii="TimesNewRoman" w:hAnsi="TimesNewRoman" w:cs="TimesNewRoman"/>
                <w:sz w:val="24"/>
                <w:szCs w:val="24"/>
              </w:rPr>
              <w:t>mașină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Pr="00260076">
              <w:rPr>
                <w:rFonts w:ascii="TimesNewRoman" w:hAnsi="TimesNewRoman" w:cs="TimesNewRoman"/>
                <w:sz w:val="24"/>
                <w:szCs w:val="24"/>
              </w:rPr>
              <w:t>Comunicarea multi-modală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Pr="00260076">
              <w:rPr>
                <w:rFonts w:ascii="TimesNewRoman" w:hAnsi="TimesNewRoman" w:cs="TimesNewRoman"/>
                <w:sz w:val="24"/>
                <w:szCs w:val="24"/>
              </w:rPr>
              <w:t>Principii generale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Pr="00260076">
              <w:rPr>
                <w:rFonts w:ascii="TimesNewRoman" w:hAnsi="TimesNewRoman" w:cs="TimesNewRoman"/>
                <w:sz w:val="24"/>
                <w:szCs w:val="24"/>
              </w:rPr>
              <w:lastRenderedPageBreak/>
              <w:t>Procesul de design</w:t>
            </w:r>
          </w:p>
        </w:tc>
        <w:tc>
          <w:tcPr>
            <w:tcW w:w="3192" w:type="dxa"/>
            <w:vMerge w:val="restart"/>
          </w:tcPr>
          <w:p w:rsidR="00AD658D" w:rsidRPr="00E61452" w:rsidRDefault="00AD658D" w:rsidP="00E614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E61452">
              <w:rPr>
                <w:rFonts w:ascii="TimesNewRoman" w:hAnsi="TimesNewRoman" w:cs="TimesNewRoman"/>
                <w:sz w:val="24"/>
                <w:szCs w:val="24"/>
              </w:rPr>
              <w:lastRenderedPageBreak/>
              <w:t>Expunerea sistemati</w:t>
            </w:r>
            <w:r w:rsidR="0073434B">
              <w:rPr>
                <w:rFonts w:ascii="TimesNewRoman" w:hAnsi="TimesNewRoman" w:cs="TimesNewRoman"/>
                <w:sz w:val="24"/>
                <w:szCs w:val="24"/>
              </w:rPr>
              <w:t>ca, utilizand videoproiectorul și tabla, conversaț</w:t>
            </w:r>
            <w:r w:rsidRPr="00E61452">
              <w:rPr>
                <w:rFonts w:ascii="TimesNewRoman" w:hAnsi="TimesNewRoman" w:cs="TimesNewRoman"/>
                <w:sz w:val="24"/>
                <w:szCs w:val="24"/>
              </w:rPr>
              <w:t>ia, problematizarea.</w:t>
            </w:r>
          </w:p>
          <w:p w:rsidR="00AD658D" w:rsidRDefault="00AD658D" w:rsidP="00E614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E61452">
              <w:rPr>
                <w:rFonts w:ascii="TimesNewRoman" w:hAnsi="TimesNewRoman" w:cs="TimesNewRoman"/>
                <w:sz w:val="24"/>
                <w:szCs w:val="24"/>
              </w:rPr>
              <w:t>Notele de curs, culegerile</w:t>
            </w:r>
            <w:r w:rsidR="0073434B">
              <w:rPr>
                <w:rFonts w:ascii="TimesNewRoman" w:hAnsi="TimesNewRoman" w:cs="TimesNewRoman"/>
                <w:sz w:val="24"/>
                <w:szCs w:val="24"/>
              </w:rPr>
              <w:t xml:space="preserve"> de probleme și aplicații sunt în format electronic și sunt la </w:t>
            </w:r>
            <w:r w:rsidR="0073434B">
              <w:rPr>
                <w:rFonts w:ascii="TimesNewRoman" w:hAnsi="TimesNewRoman" w:cs="TimesNewRoman"/>
                <w:sz w:val="24"/>
                <w:szCs w:val="24"/>
              </w:rPr>
              <w:lastRenderedPageBreak/>
              <w:t>dispozita studenț</w:t>
            </w:r>
            <w:r w:rsidRPr="00E61452">
              <w:rPr>
                <w:rFonts w:ascii="TimesNewRoman" w:hAnsi="TimesNewRoman" w:cs="TimesNewRoman"/>
                <w:sz w:val="24"/>
                <w:szCs w:val="24"/>
              </w:rPr>
              <w:t>ilo</w:t>
            </w:r>
            <w:r>
              <w:rPr>
                <w:rFonts w:ascii="TimesNewRoman" w:hAnsi="TimesNewRoman" w:cs="TimesNewRoman"/>
                <w:sz w:val="24"/>
                <w:szCs w:val="24"/>
              </w:rPr>
              <w:t>r</w:t>
            </w:r>
          </w:p>
          <w:p w:rsidR="00AD658D" w:rsidRDefault="00AD658D" w:rsidP="00E628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D658D" w:rsidRDefault="00AD65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2h</w:t>
            </w:r>
          </w:p>
        </w:tc>
      </w:tr>
      <w:tr w:rsidR="00AD658D" w:rsidTr="00021930">
        <w:tc>
          <w:tcPr>
            <w:tcW w:w="3192" w:type="dxa"/>
          </w:tcPr>
          <w:p w:rsidR="00AD658D" w:rsidRPr="00260076" w:rsidRDefault="0073434B" w:rsidP="002600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Modelul Interpretă</w:t>
            </w:r>
            <w:r w:rsidR="00AD658D" w:rsidRPr="00260076">
              <w:rPr>
                <w:rFonts w:ascii="TimesNewRoman" w:hAnsi="TimesNewRoman" w:cs="TimesNewRoman"/>
                <w:sz w:val="24"/>
                <w:szCs w:val="24"/>
              </w:rPr>
              <w:t>rii imaginii</w:t>
            </w:r>
            <w:r w:rsidR="00AD658D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</w:p>
          <w:p w:rsidR="00AD658D" w:rsidRPr="00260076" w:rsidRDefault="0073434B" w:rsidP="002600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Modelul înțelegerii ș</w:t>
            </w:r>
            <w:r w:rsidR="00AD658D" w:rsidRPr="00260076">
              <w:rPr>
                <w:rFonts w:ascii="TimesNewRoman" w:hAnsi="TimesNewRoman" w:cs="TimesNewRoman"/>
                <w:sz w:val="24"/>
                <w:szCs w:val="24"/>
              </w:rPr>
              <w:t>i valorizarii vorbirii</w:t>
            </w:r>
            <w:r w:rsidR="00AD658D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</w:p>
          <w:p w:rsidR="00AD658D" w:rsidRPr="00260076" w:rsidRDefault="0073434B" w:rsidP="002600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Fluxuri informaț</w:t>
            </w:r>
            <w:r w:rsidR="00AD658D" w:rsidRPr="00260076">
              <w:rPr>
                <w:rFonts w:ascii="TimesNewRoman" w:hAnsi="TimesNewRoman" w:cs="TimesNewRoman"/>
                <w:sz w:val="24"/>
                <w:szCs w:val="24"/>
              </w:rPr>
              <w:t>ionale umane</w:t>
            </w:r>
          </w:p>
          <w:p w:rsidR="00AD658D" w:rsidRDefault="00AD658D" w:rsidP="00E628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60076">
              <w:rPr>
                <w:rFonts w:ascii="TimesNewRoman" w:hAnsi="TimesNewRoman" w:cs="TimesNewRoman"/>
                <w:sz w:val="24"/>
                <w:szCs w:val="24"/>
              </w:rPr>
              <w:t>D</w:t>
            </w:r>
            <w:r w:rsidR="0073434B">
              <w:rPr>
                <w:rFonts w:ascii="TimesNewRoman" w:hAnsi="TimesNewRoman" w:cs="TimesNewRoman"/>
                <w:sz w:val="24"/>
                <w:szCs w:val="24"/>
              </w:rPr>
              <w:t>ispozitive I/O la sisteme om-maș</w:t>
            </w:r>
            <w:r w:rsidRPr="00260076">
              <w:rPr>
                <w:rFonts w:ascii="TimesNewRoman" w:hAnsi="TimesNewRoman" w:cs="TimesNewRoman"/>
                <w:sz w:val="24"/>
                <w:szCs w:val="24"/>
              </w:rPr>
              <w:t>in</w:t>
            </w:r>
            <w:r w:rsidR="0073434B">
              <w:rPr>
                <w:rFonts w:ascii="TimesNewRoman" w:hAnsi="TimesNewRoman" w:cs="TimesNewRoman"/>
                <w:sz w:val="24"/>
                <w:szCs w:val="24"/>
              </w:rPr>
              <w:t>ă</w:t>
            </w:r>
          </w:p>
        </w:tc>
        <w:tc>
          <w:tcPr>
            <w:tcW w:w="3192" w:type="dxa"/>
            <w:vMerge/>
          </w:tcPr>
          <w:p w:rsidR="00AD658D" w:rsidRDefault="00AD658D" w:rsidP="00E628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D658D" w:rsidRDefault="00AD65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2h</w:t>
            </w:r>
          </w:p>
        </w:tc>
      </w:tr>
      <w:tr w:rsidR="00AD658D" w:rsidTr="00021930">
        <w:tc>
          <w:tcPr>
            <w:tcW w:w="3192" w:type="dxa"/>
          </w:tcPr>
          <w:p w:rsidR="00AD658D" w:rsidRPr="00260076" w:rsidRDefault="00AD658D" w:rsidP="002600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60076">
              <w:rPr>
                <w:rFonts w:ascii="TimesNewRoman" w:hAnsi="TimesNewRoman" w:cs="TimesNewRoman"/>
                <w:sz w:val="24"/>
                <w:szCs w:val="24"/>
              </w:rPr>
              <w:t>Parametrii de timp scurt</w:t>
            </w:r>
          </w:p>
          <w:p w:rsidR="00AD658D" w:rsidRDefault="00AD658D" w:rsidP="002600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60076">
              <w:rPr>
                <w:rFonts w:ascii="TimesNewRoman" w:hAnsi="TimesNewRoman" w:cs="TimesNewRoman"/>
                <w:sz w:val="24"/>
                <w:szCs w:val="24"/>
              </w:rPr>
              <w:t>Sonagrame</w:t>
            </w:r>
            <w:r w:rsidR="0073434B">
              <w:rPr>
                <w:rFonts w:ascii="TimesNewRoman" w:hAnsi="TimesNewRoman" w:cs="TimesNewRoman"/>
                <w:sz w:val="24"/>
                <w:szCs w:val="24"/>
              </w:rPr>
              <w:t xml:space="preserve"> ș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i </w:t>
            </w:r>
            <w:r w:rsidRPr="00260076">
              <w:rPr>
                <w:rFonts w:ascii="TimesNewRoman" w:hAnsi="TimesNewRoman" w:cs="TimesNewRoman"/>
                <w:sz w:val="24"/>
                <w:szCs w:val="24"/>
              </w:rPr>
              <w:t>Spectrograme</w:t>
            </w:r>
          </w:p>
          <w:p w:rsidR="00AD658D" w:rsidRPr="00260076" w:rsidRDefault="00AD658D" w:rsidP="002600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60076">
              <w:rPr>
                <w:rFonts w:ascii="TimesNewRoman" w:hAnsi="TimesNewRoman" w:cs="TimesNewRoman"/>
                <w:sz w:val="24"/>
                <w:szCs w:val="24"/>
              </w:rPr>
              <w:t>Analizoare de spectru</w:t>
            </w:r>
          </w:p>
          <w:p w:rsidR="00AD658D" w:rsidRDefault="00AD658D" w:rsidP="002600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60076">
              <w:rPr>
                <w:rFonts w:ascii="TimesNewRoman" w:hAnsi="TimesNewRoman" w:cs="TimesNewRoman"/>
                <w:sz w:val="24"/>
                <w:szCs w:val="24"/>
              </w:rPr>
              <w:t>Analiza cepstrală</w:t>
            </w:r>
          </w:p>
          <w:p w:rsidR="00AD658D" w:rsidRPr="00260076" w:rsidRDefault="00AD658D" w:rsidP="002600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60076">
              <w:rPr>
                <w:rFonts w:ascii="TimesNewRoman" w:hAnsi="TimesNewRoman" w:cs="TimesNewRoman"/>
                <w:sz w:val="24"/>
                <w:szCs w:val="24"/>
              </w:rPr>
              <w:t>Cepstrul perceptiv – mel cepstrul</w:t>
            </w:r>
          </w:p>
          <w:p w:rsidR="00AD658D" w:rsidRDefault="00AD658D" w:rsidP="00E628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60076">
              <w:rPr>
                <w:rFonts w:ascii="TimesNewRoman" w:hAnsi="TimesNewRoman" w:cs="TimesNewRoman"/>
                <w:sz w:val="24"/>
                <w:szCs w:val="24"/>
              </w:rPr>
              <w:t>Coeficienții mel cepstrali</w:t>
            </w:r>
            <w:r w:rsidR="0073434B">
              <w:rPr>
                <w:rFonts w:ascii="TimesNewRoman" w:hAnsi="TimesNewRoman" w:cs="TimesNewRoman"/>
                <w:sz w:val="24"/>
                <w:szCs w:val="24"/>
              </w:rPr>
              <w:t xml:space="preserve"> ș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i </w:t>
            </w:r>
            <w:r w:rsidRPr="00260076">
              <w:rPr>
                <w:rFonts w:ascii="TimesNewRoman" w:hAnsi="TimesNewRoman" w:cs="TimesNewRoman"/>
                <w:sz w:val="24"/>
                <w:szCs w:val="24"/>
              </w:rPr>
              <w:t>delta mel cepstrali</w:t>
            </w:r>
          </w:p>
        </w:tc>
        <w:tc>
          <w:tcPr>
            <w:tcW w:w="3192" w:type="dxa"/>
            <w:vMerge/>
          </w:tcPr>
          <w:p w:rsidR="00AD658D" w:rsidRDefault="00AD658D" w:rsidP="00E628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D658D" w:rsidRDefault="00AD65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2h</w:t>
            </w:r>
          </w:p>
        </w:tc>
      </w:tr>
      <w:tr w:rsidR="00AD658D" w:rsidTr="00021930">
        <w:tc>
          <w:tcPr>
            <w:tcW w:w="3192" w:type="dxa"/>
          </w:tcPr>
          <w:p w:rsidR="00AD658D" w:rsidRPr="00260076" w:rsidRDefault="00AD658D" w:rsidP="002600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60076">
              <w:rPr>
                <w:rFonts w:ascii="TimesNewRoman" w:hAnsi="TimesNewRoman" w:cs="TimesNewRoman"/>
                <w:sz w:val="24"/>
                <w:szCs w:val="24"/>
              </w:rPr>
              <w:t>Modelul LPC</w:t>
            </w:r>
          </w:p>
          <w:p w:rsidR="00AD658D" w:rsidRPr="00260076" w:rsidRDefault="00AD658D" w:rsidP="002600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60076">
              <w:rPr>
                <w:rFonts w:ascii="TimesNewRoman" w:hAnsi="TimesNewRoman" w:cs="TimesNewRoman"/>
                <w:sz w:val="24"/>
                <w:szCs w:val="24"/>
              </w:rPr>
              <w:t>Predicția liniar-perceptuală</w:t>
            </w:r>
          </w:p>
          <w:p w:rsidR="00AD658D" w:rsidRPr="00260076" w:rsidRDefault="00AD658D" w:rsidP="002600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60076">
              <w:rPr>
                <w:rFonts w:ascii="TimesNewRoman" w:hAnsi="TimesNewRoman" w:cs="TimesNewRoman"/>
                <w:sz w:val="24"/>
                <w:szCs w:val="24"/>
              </w:rPr>
              <w:t>Aplicații ale analizei vorbirii</w:t>
            </w:r>
          </w:p>
          <w:p w:rsidR="00AD658D" w:rsidRPr="00260076" w:rsidRDefault="00AD658D" w:rsidP="002600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60076">
              <w:rPr>
                <w:rFonts w:ascii="TimesNewRoman" w:hAnsi="TimesNewRoman" w:cs="TimesNewRoman"/>
                <w:sz w:val="24"/>
                <w:szCs w:val="24"/>
              </w:rPr>
              <w:t>Sisteme cu răspuns vocal</w:t>
            </w:r>
          </w:p>
          <w:p w:rsidR="00AD658D" w:rsidRPr="00260076" w:rsidRDefault="00AD658D" w:rsidP="002600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60076">
              <w:rPr>
                <w:rFonts w:ascii="TimesNewRoman" w:hAnsi="TimesNewRoman" w:cs="TimesNewRoman"/>
                <w:sz w:val="24"/>
                <w:szCs w:val="24"/>
              </w:rPr>
              <w:t>Vocodere (spectral, formantic, LPC, cepstral)</w:t>
            </w:r>
          </w:p>
          <w:p w:rsidR="00AD658D" w:rsidRPr="00260076" w:rsidRDefault="00AD658D" w:rsidP="002600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60076">
              <w:rPr>
                <w:rFonts w:ascii="TimesNewRoman" w:hAnsi="TimesNewRoman" w:cs="TimesNewRoman"/>
                <w:sz w:val="24"/>
                <w:szCs w:val="24"/>
              </w:rPr>
              <w:t>Performanțele vocoderelor</w:t>
            </w:r>
          </w:p>
          <w:p w:rsidR="00AD658D" w:rsidRDefault="00AD658D" w:rsidP="002600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60076">
              <w:rPr>
                <w:rFonts w:ascii="TimesNewRoman" w:hAnsi="TimesNewRoman" w:cs="TimesNewRoman"/>
                <w:sz w:val="24"/>
                <w:szCs w:val="24"/>
              </w:rPr>
              <w:t>Sisteme de analiză după text</w:t>
            </w:r>
          </w:p>
        </w:tc>
        <w:tc>
          <w:tcPr>
            <w:tcW w:w="3192" w:type="dxa"/>
            <w:vMerge/>
          </w:tcPr>
          <w:p w:rsidR="00AD658D" w:rsidRDefault="00AD658D" w:rsidP="00E628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D658D" w:rsidRDefault="00AD65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3h</w:t>
            </w:r>
          </w:p>
        </w:tc>
      </w:tr>
      <w:tr w:rsidR="00AD658D" w:rsidTr="00021930">
        <w:tc>
          <w:tcPr>
            <w:tcW w:w="3192" w:type="dxa"/>
          </w:tcPr>
          <w:p w:rsidR="00AD658D" w:rsidRPr="00260076" w:rsidRDefault="00AD658D" w:rsidP="002600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60076">
              <w:rPr>
                <w:rFonts w:ascii="TimesNewRoman" w:hAnsi="TimesNewRoman" w:cs="TimesNewRoman"/>
                <w:sz w:val="24"/>
                <w:szCs w:val="24"/>
              </w:rPr>
              <w:t>Tehnici de recunoaștere a vorbirii</w:t>
            </w:r>
          </w:p>
          <w:p w:rsidR="00AD658D" w:rsidRPr="00260076" w:rsidRDefault="00AD658D" w:rsidP="002600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60076">
              <w:rPr>
                <w:rFonts w:ascii="TimesNewRoman" w:hAnsi="TimesNewRoman" w:cs="TimesNewRoman"/>
                <w:sz w:val="24"/>
                <w:szCs w:val="24"/>
              </w:rPr>
              <w:t>Tehnici statistice bazate pe modele Markov ascunse</w:t>
            </w:r>
          </w:p>
          <w:p w:rsidR="00AD658D" w:rsidRPr="00260076" w:rsidRDefault="00AD658D" w:rsidP="002600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60076">
              <w:rPr>
                <w:rFonts w:ascii="TimesNewRoman" w:hAnsi="TimesNewRoman" w:cs="TimesNewRoman"/>
                <w:sz w:val="24"/>
                <w:szCs w:val="24"/>
              </w:rPr>
              <w:t>Modele dependente de context</w:t>
            </w:r>
          </w:p>
          <w:p w:rsidR="00AD658D" w:rsidRPr="00260076" w:rsidRDefault="00AD658D" w:rsidP="002600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60076">
              <w:rPr>
                <w:rFonts w:ascii="TimesNewRoman" w:hAnsi="TimesNewRoman" w:cs="TimesNewRoman"/>
                <w:sz w:val="24"/>
                <w:szCs w:val="24"/>
              </w:rPr>
              <w:t>Legarea stărilor MMA</w:t>
            </w:r>
          </w:p>
          <w:p w:rsidR="00AD658D" w:rsidRPr="00260076" w:rsidRDefault="00AD658D" w:rsidP="002600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60076">
              <w:rPr>
                <w:rFonts w:ascii="TimesNewRoman" w:hAnsi="TimesNewRoman" w:cs="TimesNewRoman"/>
                <w:sz w:val="24"/>
                <w:szCs w:val="24"/>
              </w:rPr>
              <w:t>Arbori fonetici de decizie</w:t>
            </w:r>
          </w:p>
          <w:p w:rsidR="00AD658D" w:rsidRDefault="00AD658D" w:rsidP="002600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Modele </w:t>
            </w:r>
            <w:r w:rsidR="0073434B">
              <w:rPr>
                <w:rFonts w:ascii="TimesNewRoman" w:hAnsi="TimesNewRoman" w:cs="TimesNewRoman"/>
                <w:sz w:val="24"/>
                <w:szCs w:val="24"/>
              </w:rPr>
              <w:t>neural</w:t>
            </w:r>
          </w:p>
        </w:tc>
        <w:tc>
          <w:tcPr>
            <w:tcW w:w="3192" w:type="dxa"/>
            <w:vMerge/>
          </w:tcPr>
          <w:p w:rsidR="00AD658D" w:rsidRDefault="00AD65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D658D" w:rsidRDefault="00AD65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3h</w:t>
            </w:r>
          </w:p>
        </w:tc>
      </w:tr>
      <w:tr w:rsidR="00AD658D" w:rsidTr="00021930">
        <w:tc>
          <w:tcPr>
            <w:tcW w:w="3192" w:type="dxa"/>
          </w:tcPr>
          <w:p w:rsidR="00AD658D" w:rsidRPr="00E62866" w:rsidRDefault="00AD658D" w:rsidP="00E628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E62866">
              <w:rPr>
                <w:rFonts w:ascii="TimesNewRoman" w:hAnsi="TimesNewRoman" w:cs="TimesNewRoman"/>
                <w:sz w:val="24"/>
                <w:szCs w:val="24"/>
              </w:rPr>
              <w:t>Aplicații ale imaginilor în IOM</w:t>
            </w:r>
          </w:p>
          <w:p w:rsidR="00AD658D" w:rsidRPr="00E62866" w:rsidRDefault="00AD658D" w:rsidP="00E628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E62866">
              <w:rPr>
                <w:rFonts w:ascii="TimesNewRoman" w:hAnsi="TimesNewRoman" w:cs="TimesNewRoman"/>
                <w:sz w:val="24"/>
                <w:szCs w:val="24"/>
              </w:rPr>
              <w:t>Stocarea imaginilor</w:t>
            </w:r>
          </w:p>
          <w:p w:rsidR="00AD658D" w:rsidRPr="00E62866" w:rsidRDefault="00AD658D" w:rsidP="00E628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E62866">
              <w:rPr>
                <w:rFonts w:ascii="TimesNewRoman" w:hAnsi="TimesNewRoman" w:cs="TimesNewRoman"/>
                <w:sz w:val="24"/>
                <w:szCs w:val="24"/>
              </w:rPr>
              <w:t>Tipuri de imagini</w:t>
            </w:r>
          </w:p>
          <w:p w:rsidR="00AD658D" w:rsidRPr="00E62866" w:rsidRDefault="00AD658D" w:rsidP="00E628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E62866">
              <w:rPr>
                <w:rFonts w:ascii="TimesNewRoman" w:hAnsi="TimesNewRoman" w:cs="TimesNewRoman"/>
                <w:sz w:val="24"/>
                <w:szCs w:val="24"/>
              </w:rPr>
              <w:t>Modelarea imaginilor</w:t>
            </w:r>
          </w:p>
          <w:p w:rsidR="00AD658D" w:rsidRPr="00E62866" w:rsidRDefault="00AD658D" w:rsidP="00E628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E62866">
              <w:rPr>
                <w:rFonts w:ascii="TimesNewRoman" w:hAnsi="TimesNewRoman" w:cs="TimesNewRoman"/>
                <w:sz w:val="24"/>
                <w:szCs w:val="24"/>
              </w:rPr>
              <w:t>Prelucrarea imaginilor</w:t>
            </w:r>
          </w:p>
          <w:p w:rsidR="00AD658D" w:rsidRDefault="00AD658D" w:rsidP="00E628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E62866">
              <w:rPr>
                <w:rFonts w:ascii="TimesNewRoman" w:hAnsi="TimesNewRoman" w:cs="TimesNewRoman"/>
                <w:sz w:val="24"/>
                <w:szCs w:val="24"/>
              </w:rPr>
              <w:t>Detecți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E62866">
              <w:rPr>
                <w:rFonts w:ascii="TimesNewRoman" w:hAnsi="TimesNewRoman" w:cs="TimesNewRoman"/>
                <w:sz w:val="24"/>
                <w:szCs w:val="24"/>
              </w:rPr>
              <w:t xml:space="preserve"> de schimbări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- metode de a</w:t>
            </w:r>
            <w:r w:rsidR="0073434B">
              <w:rPr>
                <w:rFonts w:ascii="TimesNewRoman" w:hAnsi="TimesNewRoman" w:cs="TimesNewRoman"/>
                <w:sz w:val="24"/>
                <w:szCs w:val="24"/>
              </w:rPr>
              <w:t>naliza bazate pe teoria informaț</w:t>
            </w:r>
            <w:r>
              <w:rPr>
                <w:rFonts w:ascii="TimesNewRoman" w:hAnsi="TimesNewRoman" w:cs="TimesNewRoman"/>
                <w:sz w:val="24"/>
                <w:szCs w:val="24"/>
              </w:rPr>
              <w:t>iei</w:t>
            </w:r>
          </w:p>
        </w:tc>
        <w:tc>
          <w:tcPr>
            <w:tcW w:w="3192" w:type="dxa"/>
            <w:vMerge/>
          </w:tcPr>
          <w:p w:rsidR="00AD658D" w:rsidRDefault="00AD65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D658D" w:rsidRDefault="00AD65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2h</w:t>
            </w:r>
          </w:p>
        </w:tc>
      </w:tr>
      <w:tr w:rsidR="00AD658D" w:rsidTr="00021930">
        <w:tc>
          <w:tcPr>
            <w:tcW w:w="3192" w:type="dxa"/>
          </w:tcPr>
          <w:p w:rsidR="00AD658D" w:rsidRDefault="00AD658D" w:rsidP="00E628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Clasificarea imaginilor</w:t>
            </w:r>
          </w:p>
        </w:tc>
        <w:tc>
          <w:tcPr>
            <w:tcW w:w="3192" w:type="dxa"/>
            <w:vMerge/>
          </w:tcPr>
          <w:p w:rsidR="00AD658D" w:rsidRDefault="00AD65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D658D" w:rsidRDefault="00AD65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2h</w:t>
            </w:r>
          </w:p>
        </w:tc>
      </w:tr>
      <w:tr w:rsidR="00AD658D" w:rsidTr="00021930">
        <w:tc>
          <w:tcPr>
            <w:tcW w:w="3192" w:type="dxa"/>
          </w:tcPr>
          <w:p w:rsidR="009A35C5" w:rsidRDefault="0073434B" w:rsidP="00E628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Metode de îmbunătăț</w:t>
            </w:r>
            <w:r w:rsidR="00AD658D" w:rsidRPr="00E62866">
              <w:rPr>
                <w:rFonts w:ascii="TimesNewRoman" w:hAnsi="TimesNewRoman" w:cs="TimesNewRoman"/>
                <w:sz w:val="24"/>
                <w:szCs w:val="24"/>
              </w:rPr>
              <w:t xml:space="preserve">ire a imaginilor </w:t>
            </w:r>
          </w:p>
          <w:p w:rsidR="00AD658D" w:rsidRDefault="00AD658D" w:rsidP="00E628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E62866">
              <w:rPr>
                <w:rFonts w:ascii="TimesNewRoman" w:hAnsi="TimesNewRoman" w:cs="TimesNewRoman"/>
                <w:sz w:val="24"/>
                <w:szCs w:val="24"/>
              </w:rPr>
              <w:t>Indexarea imaginilor după conținut</w:t>
            </w:r>
          </w:p>
        </w:tc>
        <w:tc>
          <w:tcPr>
            <w:tcW w:w="3192" w:type="dxa"/>
            <w:vMerge/>
          </w:tcPr>
          <w:p w:rsidR="00AD658D" w:rsidRDefault="00AD658D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D658D" w:rsidRDefault="00AD658D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2h</w:t>
            </w:r>
          </w:p>
        </w:tc>
      </w:tr>
      <w:tr w:rsidR="00AD658D" w:rsidTr="00021930">
        <w:tc>
          <w:tcPr>
            <w:tcW w:w="3192" w:type="dxa"/>
          </w:tcPr>
          <w:p w:rsidR="00AD658D" w:rsidRPr="00E62866" w:rsidRDefault="00AD658D" w:rsidP="00E628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E62866">
              <w:rPr>
                <w:rFonts w:ascii="TimesNewRoman" w:hAnsi="TimesNewRoman" w:cs="TimesNewRoman"/>
                <w:sz w:val="24"/>
                <w:szCs w:val="24"/>
              </w:rPr>
              <w:t>Computer vision</w:t>
            </w:r>
          </w:p>
          <w:p w:rsidR="00AD658D" w:rsidRDefault="00AD658D" w:rsidP="00E628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E62866">
              <w:rPr>
                <w:rFonts w:ascii="TimesNewRoman" w:hAnsi="TimesNewRoman" w:cs="TimesNewRoman"/>
                <w:sz w:val="24"/>
                <w:szCs w:val="24"/>
              </w:rPr>
              <w:lastRenderedPageBreak/>
              <w:t>Interfețe creier-calculator</w:t>
            </w:r>
          </w:p>
        </w:tc>
        <w:tc>
          <w:tcPr>
            <w:tcW w:w="3192" w:type="dxa"/>
            <w:vMerge/>
          </w:tcPr>
          <w:p w:rsidR="00AD658D" w:rsidRDefault="00AD658D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D658D" w:rsidRDefault="00AD658D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2h</w:t>
            </w:r>
          </w:p>
        </w:tc>
      </w:tr>
      <w:tr w:rsidR="00021930" w:rsidTr="00127451">
        <w:trPr>
          <w:trHeight w:val="1134"/>
        </w:trPr>
        <w:tc>
          <w:tcPr>
            <w:tcW w:w="9576" w:type="dxa"/>
            <w:gridSpan w:val="3"/>
          </w:tcPr>
          <w:p w:rsidR="00021930" w:rsidRPr="00D139AA" w:rsidRDefault="00021930" w:rsidP="0012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Bibliografie</w:t>
            </w:r>
          </w:p>
          <w:p w:rsidR="004A5307" w:rsidRPr="00D139AA" w:rsidRDefault="00E62866" w:rsidP="0012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A5307" w:rsidRPr="00D139AA">
              <w:rPr>
                <w:rFonts w:ascii="Times New Roman" w:hAnsi="Times New Roman" w:cs="Times New Roman"/>
                <w:sz w:val="24"/>
                <w:szCs w:val="24"/>
              </w:rPr>
              <w:t>Adil Timofeev, Alexander Nechaev, Igor Gulenko, Vasily Andreev,</w:t>
            </w:r>
          </w:p>
          <w:p w:rsidR="00E62866" w:rsidRPr="00D139AA" w:rsidRDefault="004A5307" w:rsidP="0012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Svetlana Chernakova, Mikhail Litvinov, "MULTIMODAL MAN-MACHINE INTERFACE AND VIRTUAL REALITY FOR ASSISTIVE MEDICAL SYSTEMS", International Journal "Information Theories &amp; Applications" Vol.14 / 2007, pp.133-138</w:t>
            </w:r>
          </w:p>
          <w:p w:rsidR="004A5307" w:rsidRPr="00D139AA" w:rsidRDefault="004A5307" w:rsidP="0012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2.  Jens Rasmussen, "Skills, Rules and Knwoledge:Signals, Signs, and Symbols, and Other Distinctions in Human Performance", IEEE Transactions on Systems, Man and Cybernetics , vol smc - 13, No. 3, May 1983, pp.257-266</w:t>
            </w:r>
          </w:p>
          <w:p w:rsidR="004A5307" w:rsidRPr="00D139AA" w:rsidRDefault="004A5307" w:rsidP="0012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3. R. Hegde, "EE627 - Speech Signal Processing Lecture 5/6 : Short Term Spectral Analysis Techniques for Speech Recognition"</w:t>
            </w:r>
          </w:p>
          <w:p w:rsidR="004A5307" w:rsidRPr="00D139AA" w:rsidRDefault="004A5307" w:rsidP="0012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4. Introduction To Speech Processing, Jun. 2010, CSLU, OGI , OHSU (Oregon Health and Science University)</w:t>
            </w:r>
          </w:p>
          <w:p w:rsidR="004A5307" w:rsidRPr="00D139AA" w:rsidRDefault="004A5307" w:rsidP="0012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 xml:space="preserve">5. Xuedong Huang, Alex Acero, Hsiao-Wuen Hon "Spoken Language Processing, A guide to theory, algorithm, and system development", Prentice Hall PTR, Upper Saddle River, New Jersey  07458, </w:t>
            </w:r>
            <w:r w:rsidR="00D139AA" w:rsidRPr="00D139A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  <w:p w:rsidR="00D139AA" w:rsidRPr="00D139AA" w:rsidRDefault="00D139AA" w:rsidP="0012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6. Emil CEANGĂ, Iulian MUNTEANU, Antoneta BRATCU, Mihai CULEA, "Semnale circuite si sisteme", partea I: Analiza semnalelor", Editura Academica, Galati, 2001</w:t>
            </w:r>
          </w:p>
          <w:p w:rsidR="00D139AA" w:rsidRPr="00D139AA" w:rsidRDefault="00D139AA" w:rsidP="0012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7. Application Note 150, Spectrum Analysis Basics,  HEWLETT PACKARD, 1989</w:t>
            </w:r>
          </w:p>
          <w:p w:rsidR="00D139AA" w:rsidRPr="00D139AA" w:rsidRDefault="00D139AA" w:rsidP="0012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8. Spectrum Analizer Basics - Agilent Technologies</w:t>
            </w:r>
          </w:p>
          <w:p w:rsidR="00D139AA" w:rsidRPr="00D139AA" w:rsidRDefault="00D139AA" w:rsidP="0012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9. Jeremy Bradbury, Linear Predictive Coding, December 5, 2000</w:t>
            </w:r>
          </w:p>
          <w:p w:rsidR="00D139AA" w:rsidRDefault="00D139AA" w:rsidP="0012224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10. A Simple LPC Vocoder Bob Beauchaine, EE586, Spring 2004</w:t>
            </w:r>
          </w:p>
          <w:p w:rsidR="00D139AA" w:rsidRPr="00D139AA" w:rsidRDefault="00D139AA" w:rsidP="0012224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11. Daniela Faur</w:t>
            </w:r>
            <w:r w:rsidRPr="00D139AA">
              <w:rPr>
                <w:rFonts w:ascii="TimesNewRoman" w:hAnsi="TimesNewRoman" w:cs="TimesNewRoman"/>
                <w:sz w:val="24"/>
                <w:szCs w:val="24"/>
              </w:rPr>
              <w:t>, Inge Gavat, Mihai Datcu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, "</w:t>
            </w:r>
            <w:r w:rsidRPr="00D139AA">
              <w:rPr>
                <w:rFonts w:ascii="TimesNewRoman" w:hAnsi="TimesNewRoman" w:cs="TimesNewRoman"/>
                <w:sz w:val="24"/>
                <w:szCs w:val="24"/>
              </w:rPr>
              <w:t>M</w:t>
            </w:r>
            <w:r w:rsidR="00E61452">
              <w:rPr>
                <w:rFonts w:ascii="TimesNewRoman" w:hAnsi="TimesNewRoman" w:cs="TimesNewRoman"/>
                <w:sz w:val="24"/>
                <w:szCs w:val="24"/>
              </w:rPr>
              <w:t>utual Information Based Measure</w:t>
            </w:r>
            <w:r w:rsidRPr="00D139AA">
              <w:rPr>
                <w:rFonts w:ascii="TimesNewRoman" w:hAnsi="TimesNewRoman" w:cs="TimesNewRoman"/>
                <w:sz w:val="24"/>
                <w:szCs w:val="24"/>
              </w:rPr>
              <w:t>s for Image</w:t>
            </w:r>
          </w:p>
          <w:p w:rsidR="00D139AA" w:rsidRPr="00D139AA" w:rsidRDefault="00D139AA" w:rsidP="0012224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D139AA">
              <w:rPr>
                <w:rFonts w:ascii="TimesNewRoman" w:hAnsi="TimesNewRoman" w:cs="TimesNewRoman"/>
                <w:sz w:val="24"/>
                <w:szCs w:val="24"/>
              </w:rPr>
              <w:t>Content Characterization</w:t>
            </w:r>
            <w:r>
              <w:rPr>
                <w:rFonts w:ascii="TimesNewRoman" w:hAnsi="TimesNewRoman" w:cs="TimesNewRoman"/>
                <w:sz w:val="24"/>
                <w:szCs w:val="24"/>
              </w:rPr>
              <w:t>",</w:t>
            </w:r>
            <w:r w:rsidRPr="00D139AA">
              <w:rPr>
                <w:rFonts w:ascii="TimesNewRoman" w:hAnsi="TimesNewRoman" w:cs="TimesNewRoman"/>
                <w:sz w:val="24"/>
                <w:szCs w:val="24"/>
              </w:rPr>
              <w:t>Current Topics in Artificial Intelligence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Pr="00D139AA">
              <w:rPr>
                <w:rFonts w:ascii="TimesNewRoman" w:hAnsi="TimesNewRoman" w:cs="TimesNewRoman"/>
                <w:sz w:val="24"/>
                <w:szCs w:val="24"/>
              </w:rPr>
              <w:t>Lecture Notes in Computer Science Volume 4177, 2006, pp 342-349</w:t>
            </w:r>
          </w:p>
          <w:p w:rsidR="004A5307" w:rsidRDefault="00D139AA" w:rsidP="0012224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12. </w:t>
            </w:r>
            <w:r w:rsidRPr="00D139AA">
              <w:rPr>
                <w:rFonts w:ascii="TimesNewRoman" w:hAnsi="TimesNewRoman" w:cs="TimesNewRoman"/>
                <w:sz w:val="24"/>
                <w:szCs w:val="24"/>
              </w:rPr>
              <w:t>James B. Pawley</w:t>
            </w:r>
            <w:r>
              <w:rPr>
                <w:rFonts w:ascii="TimesNewRoman" w:hAnsi="TimesNewRoman" w:cs="TimesNewRoman"/>
                <w:sz w:val="24"/>
                <w:szCs w:val="24"/>
              </w:rPr>
              <w:t>, "</w:t>
            </w:r>
            <w:r>
              <w:t xml:space="preserve"> </w:t>
            </w:r>
            <w:r w:rsidRPr="00D139AA">
              <w:rPr>
                <w:rFonts w:ascii="TimesNewRoman" w:hAnsi="TimesNewRoman" w:cs="TimesNewRoman"/>
                <w:sz w:val="24"/>
                <w:szCs w:val="24"/>
              </w:rPr>
              <w:t>Points, Pixels, and Gray Levels: Digitizing Image Data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", </w:t>
            </w:r>
            <w:r w:rsidRPr="00D139AA">
              <w:rPr>
                <w:rFonts w:ascii="TimesNewRoman" w:hAnsi="TimesNewRoman" w:cs="TimesNewRoman"/>
                <w:sz w:val="24"/>
                <w:szCs w:val="24"/>
              </w:rPr>
              <w:t>University of Wisconsin, Madison, Wisconsin 53706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Pr="00D139AA">
              <w:rPr>
                <w:rFonts w:ascii="TimesNewRoman" w:hAnsi="TimesNewRoman" w:cs="TimesNewRoman"/>
                <w:sz w:val="24"/>
                <w:szCs w:val="24"/>
              </w:rPr>
              <w:t>Handbook of Biological Confocal Microscopy, Third Edition, edited by James B. Pawley, Springer Science+Business Media, LLC, New York, 2006.</w:t>
            </w:r>
          </w:p>
          <w:p w:rsidR="00D139AA" w:rsidRDefault="00D139AA" w:rsidP="0012224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13. C. Vertan "</w:t>
            </w:r>
            <w:r>
              <w:t xml:space="preserve"> </w:t>
            </w:r>
            <w:r w:rsidRPr="00D139AA">
              <w:rPr>
                <w:rFonts w:ascii="TimesNewRoman" w:hAnsi="TimesNewRoman" w:cs="TimesNewRoman"/>
                <w:sz w:val="24"/>
                <w:szCs w:val="24"/>
              </w:rPr>
              <w:t>SISTEME DE CAUTARE A IMAGINILOR PRIN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D139AA">
              <w:rPr>
                <w:rFonts w:ascii="TimesNewRoman" w:hAnsi="TimesNewRoman" w:cs="TimesNewRoman"/>
                <w:sz w:val="24"/>
                <w:szCs w:val="24"/>
              </w:rPr>
              <w:t>SIMILARITATEA CONTINUTULUI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D139AA">
              <w:rPr>
                <w:rFonts w:ascii="TimesNewRoman" w:hAnsi="TimesNewRoman" w:cs="TimesNewRoman"/>
                <w:sz w:val="24"/>
                <w:szCs w:val="24"/>
              </w:rPr>
              <w:t>Content-based Image Retrieval (CBIR)</w:t>
            </w:r>
            <w:r>
              <w:rPr>
                <w:rFonts w:ascii="TimesNewRoman" w:hAnsi="TimesNewRoman" w:cs="TimesNewRoman"/>
                <w:sz w:val="24"/>
                <w:szCs w:val="24"/>
              </w:rPr>
              <w:t>"</w:t>
            </w:r>
          </w:p>
        </w:tc>
      </w:tr>
      <w:tr w:rsidR="00021930" w:rsidTr="00021930">
        <w:tc>
          <w:tcPr>
            <w:tcW w:w="3192" w:type="dxa"/>
          </w:tcPr>
          <w:p w:rsidR="00021930" w:rsidRDefault="00021930" w:rsidP="000219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8.2 Laborator</w:t>
            </w:r>
          </w:p>
        </w:tc>
        <w:tc>
          <w:tcPr>
            <w:tcW w:w="3192" w:type="dxa"/>
          </w:tcPr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Metode de predare</w:t>
            </w:r>
          </w:p>
        </w:tc>
        <w:tc>
          <w:tcPr>
            <w:tcW w:w="3192" w:type="dxa"/>
          </w:tcPr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Observa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NewRoman" w:hAnsi="TimesNewRoman" w:cs="TimesNewRoman"/>
                <w:sz w:val="24"/>
                <w:szCs w:val="24"/>
              </w:rPr>
              <w:t>ii</w:t>
            </w:r>
          </w:p>
        </w:tc>
      </w:tr>
      <w:tr w:rsidR="00122241" w:rsidTr="00021930">
        <w:tc>
          <w:tcPr>
            <w:tcW w:w="3192" w:type="dxa"/>
          </w:tcPr>
          <w:p w:rsidR="00122241" w:rsidRDefault="0012224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1. Aplicatii ale Transformatei Fourier Rapide</w:t>
            </w:r>
          </w:p>
        </w:tc>
        <w:tc>
          <w:tcPr>
            <w:tcW w:w="3192" w:type="dxa"/>
            <w:vMerge w:val="restart"/>
          </w:tcPr>
          <w:p w:rsidR="00122241" w:rsidRDefault="00A4098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Învăț</w:t>
            </w:r>
            <w:r w:rsidR="00E61452" w:rsidRPr="00E61452">
              <w:rPr>
                <w:rFonts w:ascii="TimesNewRoman" w:hAnsi="TimesNewRoman" w:cs="TimesNewRoman"/>
                <w:sz w:val="24"/>
                <w:szCs w:val="24"/>
              </w:rPr>
              <w:t>area prin descoperire, problematizarea, modelarea prin utilizarea unui software dedicat (Matlab)</w:t>
            </w:r>
          </w:p>
        </w:tc>
        <w:tc>
          <w:tcPr>
            <w:tcW w:w="3192" w:type="dxa"/>
          </w:tcPr>
          <w:p w:rsidR="00122241" w:rsidRDefault="0012224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2h</w:t>
            </w:r>
          </w:p>
        </w:tc>
      </w:tr>
      <w:tr w:rsidR="00122241" w:rsidTr="00021930">
        <w:tc>
          <w:tcPr>
            <w:tcW w:w="3192" w:type="dxa"/>
          </w:tcPr>
          <w:p w:rsidR="00122241" w:rsidRDefault="0012224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2. Analiza de timp scurt a semnalului vocal</w:t>
            </w:r>
          </w:p>
        </w:tc>
        <w:tc>
          <w:tcPr>
            <w:tcW w:w="3192" w:type="dxa"/>
            <w:vMerge/>
          </w:tcPr>
          <w:p w:rsidR="00122241" w:rsidRDefault="0012224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22241" w:rsidRDefault="00122241">
            <w:r w:rsidRPr="000E5D2E">
              <w:rPr>
                <w:rFonts w:ascii="TimesNewRoman" w:hAnsi="TimesNewRoman" w:cs="TimesNewRoman"/>
                <w:sz w:val="24"/>
                <w:szCs w:val="24"/>
              </w:rPr>
              <w:t>2h</w:t>
            </w:r>
          </w:p>
        </w:tc>
      </w:tr>
      <w:tr w:rsidR="00122241" w:rsidTr="00021930">
        <w:tc>
          <w:tcPr>
            <w:tcW w:w="3192" w:type="dxa"/>
          </w:tcPr>
          <w:p w:rsidR="00122241" w:rsidRDefault="00A4098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3. Analiza spectrală</w:t>
            </w:r>
            <w:r w:rsidR="00122241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–</w:t>
            </w:r>
            <w:r w:rsidR="00122241">
              <w:rPr>
                <w:rFonts w:ascii="TimesNewRoman" w:hAnsi="TimesNewRoman" w:cs="TimesNewRoman"/>
                <w:sz w:val="24"/>
                <w:szCs w:val="24"/>
              </w:rPr>
              <w:t xml:space="preserve"> spectrograma</w:t>
            </w:r>
          </w:p>
        </w:tc>
        <w:tc>
          <w:tcPr>
            <w:tcW w:w="3192" w:type="dxa"/>
            <w:vMerge/>
          </w:tcPr>
          <w:p w:rsidR="00122241" w:rsidRDefault="0012224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22241" w:rsidRDefault="00122241">
            <w:r w:rsidRPr="000E5D2E">
              <w:rPr>
                <w:rFonts w:ascii="TimesNewRoman" w:hAnsi="TimesNewRoman" w:cs="TimesNewRoman"/>
                <w:sz w:val="24"/>
                <w:szCs w:val="24"/>
              </w:rPr>
              <w:t>2h</w:t>
            </w:r>
          </w:p>
        </w:tc>
      </w:tr>
      <w:tr w:rsidR="00122241" w:rsidTr="00021930">
        <w:tc>
          <w:tcPr>
            <w:tcW w:w="3192" w:type="dxa"/>
          </w:tcPr>
          <w:p w:rsidR="00122241" w:rsidRDefault="0012224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4.Analiza liniar predictiv</w:t>
            </w:r>
            <w:r w:rsidR="00A40980">
              <w:rPr>
                <w:rFonts w:ascii="TimesNewRoman" w:hAnsi="TimesNewRoman" w:cs="TimesNewRoman"/>
                <w:sz w:val="24"/>
                <w:szCs w:val="24"/>
              </w:rPr>
              <w:t>ă</w:t>
            </w:r>
          </w:p>
        </w:tc>
        <w:tc>
          <w:tcPr>
            <w:tcW w:w="3192" w:type="dxa"/>
            <w:vMerge/>
          </w:tcPr>
          <w:p w:rsidR="00122241" w:rsidRDefault="0012224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22241" w:rsidRDefault="00122241">
            <w:r w:rsidRPr="000E5D2E">
              <w:rPr>
                <w:rFonts w:ascii="TimesNewRoman" w:hAnsi="TimesNewRoman" w:cs="TimesNewRoman"/>
                <w:sz w:val="24"/>
                <w:szCs w:val="24"/>
              </w:rPr>
              <w:t>2h</w:t>
            </w:r>
          </w:p>
        </w:tc>
      </w:tr>
      <w:tr w:rsidR="00122241" w:rsidTr="00021930">
        <w:tc>
          <w:tcPr>
            <w:tcW w:w="3192" w:type="dxa"/>
          </w:tcPr>
          <w:p w:rsidR="00122241" w:rsidRDefault="0012224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5. Analiza cepstral</w:t>
            </w:r>
            <w:r w:rsidR="00A40980">
              <w:rPr>
                <w:rFonts w:ascii="TimesNewRoman" w:hAnsi="TimesNewRoman" w:cs="TimesNewRoman"/>
                <w:sz w:val="24"/>
                <w:szCs w:val="24"/>
              </w:rPr>
              <w:t>ă</w:t>
            </w:r>
          </w:p>
        </w:tc>
        <w:tc>
          <w:tcPr>
            <w:tcW w:w="3192" w:type="dxa"/>
            <w:vMerge/>
          </w:tcPr>
          <w:p w:rsidR="00122241" w:rsidRDefault="0012224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22241" w:rsidRDefault="00122241">
            <w:r w:rsidRPr="000E5D2E">
              <w:rPr>
                <w:rFonts w:ascii="TimesNewRoman" w:hAnsi="TimesNewRoman" w:cs="TimesNewRoman"/>
                <w:sz w:val="24"/>
                <w:szCs w:val="24"/>
              </w:rPr>
              <w:t>2h</w:t>
            </w:r>
          </w:p>
        </w:tc>
      </w:tr>
      <w:tr w:rsidR="00122241" w:rsidTr="00021930">
        <w:tc>
          <w:tcPr>
            <w:tcW w:w="3192" w:type="dxa"/>
          </w:tcPr>
          <w:p w:rsidR="00122241" w:rsidRDefault="00A4098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6. Recunoaș</w:t>
            </w:r>
            <w:r w:rsidR="00122241">
              <w:rPr>
                <w:rFonts w:ascii="TimesNewRoman" w:hAnsi="TimesNewRoman" w:cs="TimesNewRoman"/>
                <w:sz w:val="24"/>
                <w:szCs w:val="24"/>
              </w:rPr>
              <w:t>terea vorbirii</w:t>
            </w:r>
          </w:p>
        </w:tc>
        <w:tc>
          <w:tcPr>
            <w:tcW w:w="3192" w:type="dxa"/>
            <w:vMerge/>
          </w:tcPr>
          <w:p w:rsidR="00122241" w:rsidRDefault="0012224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22241" w:rsidRDefault="00122241">
            <w:r w:rsidRPr="000E5D2E">
              <w:rPr>
                <w:rFonts w:ascii="TimesNewRoman" w:hAnsi="TimesNewRoman" w:cs="TimesNewRoman"/>
                <w:sz w:val="24"/>
                <w:szCs w:val="24"/>
              </w:rPr>
              <w:t>2h</w:t>
            </w:r>
          </w:p>
        </w:tc>
      </w:tr>
      <w:tr w:rsidR="00122241" w:rsidTr="00021930">
        <w:tc>
          <w:tcPr>
            <w:tcW w:w="3192" w:type="dxa"/>
          </w:tcPr>
          <w:p w:rsidR="00122241" w:rsidRDefault="0012224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7. Colocviu</w:t>
            </w:r>
          </w:p>
        </w:tc>
        <w:tc>
          <w:tcPr>
            <w:tcW w:w="3192" w:type="dxa"/>
            <w:vMerge/>
          </w:tcPr>
          <w:p w:rsidR="00122241" w:rsidRDefault="0012224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22241" w:rsidRDefault="00122241">
            <w:r w:rsidRPr="000E5D2E">
              <w:rPr>
                <w:rFonts w:ascii="TimesNewRoman" w:hAnsi="TimesNewRoman" w:cs="TimesNewRoman"/>
                <w:sz w:val="24"/>
                <w:szCs w:val="24"/>
              </w:rPr>
              <w:t>2h</w:t>
            </w:r>
          </w:p>
        </w:tc>
      </w:tr>
      <w:tr w:rsidR="00021930" w:rsidTr="0063649B">
        <w:trPr>
          <w:trHeight w:val="848"/>
        </w:trPr>
        <w:tc>
          <w:tcPr>
            <w:tcW w:w="9576" w:type="dxa"/>
            <w:gridSpan w:val="3"/>
          </w:tcPr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Bibliografie</w:t>
            </w:r>
          </w:p>
          <w:p w:rsidR="00122241" w:rsidRDefault="00A4098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1. Î</w:t>
            </w:r>
            <w:r w:rsidR="00122241">
              <w:rPr>
                <w:rFonts w:ascii="TimesNewRoman" w:hAnsi="TimesNewRoman" w:cs="TimesNewRoman"/>
                <w:sz w:val="24"/>
                <w:szCs w:val="24"/>
              </w:rPr>
              <w:t xml:space="preserve">ndrumar de laborator - IOM, A. Popescu, C.Patrascu, M. Cotescu, I. Gavat - </w:t>
            </w:r>
            <w:hyperlink r:id="rId4" w:history="1">
              <w:r w:rsidR="00122241" w:rsidRPr="00122241">
                <w:rPr>
                  <w:rStyle w:val="Hyperlink"/>
                  <w:rFonts w:ascii="TimesNewRoman" w:hAnsi="TimesNewRoman" w:cs="TimesNewRoman"/>
                  <w:sz w:val="24"/>
                  <w:szCs w:val="24"/>
                </w:rPr>
                <w:t>http://ceospacetech.pub.ro/index.php/education/interfete-om-masina/iom-la</w:t>
              </w:r>
              <w:r w:rsidR="00122241" w:rsidRPr="00122241">
                <w:rPr>
                  <w:rStyle w:val="Hyperlink"/>
                  <w:rFonts w:ascii="TimesNewRoman" w:hAnsi="TimesNewRoman" w:cs="TimesNewRoman"/>
                  <w:sz w:val="24"/>
                  <w:szCs w:val="24"/>
                </w:rPr>
                <w:t>b</w:t>
              </w:r>
              <w:r w:rsidR="00122241" w:rsidRPr="00122241">
                <w:rPr>
                  <w:rStyle w:val="Hyperlink"/>
                  <w:rFonts w:ascii="TimesNewRoman" w:hAnsi="TimesNewRoman" w:cs="TimesNewRoman"/>
                  <w:sz w:val="24"/>
                  <w:szCs w:val="24"/>
                </w:rPr>
                <w:t>orator</w:t>
              </w:r>
            </w:hyperlink>
          </w:p>
        </w:tc>
      </w:tr>
    </w:tbl>
    <w:p w:rsidR="00021930" w:rsidRDefault="00021930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21930" w:rsidRPr="00021930" w:rsidRDefault="00021930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21930" w:rsidRPr="001B0DD4" w:rsidRDefault="00021930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 w:rsidRPr="001B0DD4">
        <w:rPr>
          <w:rFonts w:ascii="TimesNewRoman" w:hAnsi="TimesNewRoman" w:cs="TimesNewRoman"/>
          <w:b/>
          <w:sz w:val="24"/>
          <w:szCs w:val="24"/>
        </w:rPr>
        <w:lastRenderedPageBreak/>
        <w:t>9. Coroborarea con</w:t>
      </w:r>
      <w:r w:rsidRPr="001B0DD4">
        <w:rPr>
          <w:rFonts w:ascii="Times New Roman" w:hAnsi="Times New Roman" w:cs="Times New Roman"/>
          <w:b/>
          <w:sz w:val="24"/>
          <w:szCs w:val="24"/>
        </w:rPr>
        <w:t>ţ</w:t>
      </w:r>
      <w:r w:rsidRPr="001B0DD4">
        <w:rPr>
          <w:rFonts w:ascii="TimesNewRoman" w:hAnsi="TimesNewRoman" w:cs="TimesNewRoman"/>
          <w:b/>
          <w:sz w:val="24"/>
          <w:szCs w:val="24"/>
        </w:rPr>
        <w:t>inuturilor disciplinei cu asteptările reprezentan</w:t>
      </w:r>
      <w:r w:rsidRPr="001B0DD4">
        <w:rPr>
          <w:rFonts w:ascii="Times New Roman" w:hAnsi="Times New Roman" w:cs="Times New Roman"/>
          <w:b/>
          <w:sz w:val="24"/>
          <w:szCs w:val="24"/>
        </w:rPr>
        <w:t>ţ</w:t>
      </w:r>
      <w:r w:rsidRPr="001B0DD4">
        <w:rPr>
          <w:rFonts w:ascii="TimesNewRoman" w:hAnsi="TimesNewRoman" w:cs="TimesNewRoman"/>
          <w:b/>
          <w:sz w:val="24"/>
          <w:szCs w:val="24"/>
        </w:rPr>
        <w:t>ilor comunită</w:t>
      </w:r>
      <w:r w:rsidRPr="001B0DD4">
        <w:rPr>
          <w:rFonts w:ascii="Times New Roman" w:hAnsi="Times New Roman" w:cs="Times New Roman"/>
          <w:b/>
          <w:sz w:val="24"/>
          <w:szCs w:val="24"/>
        </w:rPr>
        <w:t>ţ</w:t>
      </w:r>
      <w:r w:rsidRPr="001B0DD4">
        <w:rPr>
          <w:rFonts w:ascii="TimesNewRoman" w:hAnsi="TimesNewRoman" w:cs="TimesNewRoman"/>
          <w:b/>
          <w:sz w:val="24"/>
          <w:szCs w:val="24"/>
        </w:rPr>
        <w:t>ii epistemice, asocia</w:t>
      </w:r>
      <w:r w:rsidRPr="001B0DD4">
        <w:rPr>
          <w:rFonts w:ascii="Times New Roman" w:hAnsi="Times New Roman" w:cs="Times New Roman"/>
          <w:b/>
          <w:sz w:val="24"/>
          <w:szCs w:val="24"/>
        </w:rPr>
        <w:t>ţ</w:t>
      </w:r>
      <w:r w:rsidRPr="001B0DD4">
        <w:rPr>
          <w:rFonts w:ascii="TimesNewRoman" w:hAnsi="TimesNewRoman" w:cs="TimesNewRoman"/>
          <w:b/>
          <w:sz w:val="24"/>
          <w:szCs w:val="24"/>
        </w:rPr>
        <w:t>iilor profesionale si angajatori reprezentativi din domeniul aferent programului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B0DD4" w:rsidTr="001B0DD4">
        <w:tc>
          <w:tcPr>
            <w:tcW w:w="9576" w:type="dxa"/>
          </w:tcPr>
          <w:p w:rsidR="001B0DD4" w:rsidRDefault="00A40980" w:rsidP="00E4655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Cursul de Interfețe Om-Mașină asigură atât însușirea și fixarea unor cunoștinte acumulate în anii precedenț</w:t>
            </w:r>
            <w:r w:rsidR="00E46550">
              <w:rPr>
                <w:rFonts w:ascii="TimesNewRoman" w:hAnsi="TimesNewRoman" w:cs="TimesNewRoman"/>
                <w:sz w:val="24"/>
                <w:szCs w:val="24"/>
              </w:rPr>
              <w:t>i la disc</w:t>
            </w:r>
            <w:r>
              <w:rPr>
                <w:rFonts w:ascii="TimesNewRoman" w:hAnsi="TimesNewRoman" w:cs="TimesNewRoman"/>
                <w:sz w:val="24"/>
                <w:szCs w:val="24"/>
              </w:rPr>
              <w:t>iplinele de Prelucrarea Digitală a Semnalelor, Semnale și Sisteme, sau Detecție și Estimare în Prelucrarea Informaț</w:t>
            </w:r>
            <w:r w:rsidR="00E46550">
              <w:rPr>
                <w:rFonts w:ascii="TimesNewRoman" w:hAnsi="TimesNewRoman" w:cs="TimesNewRoman"/>
                <w:sz w:val="24"/>
                <w:szCs w:val="24"/>
              </w:rPr>
              <w:t>iilor, prin oferirea unui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cadru aplicativ, dar în același timp asigură crearea de competențe și aptitudini î</w:t>
            </w:r>
            <w:r w:rsidR="00E46550">
              <w:rPr>
                <w:rFonts w:ascii="TimesNewRoman" w:hAnsi="TimesNewRoman" w:cs="TimesNewRoman"/>
                <w:sz w:val="24"/>
                <w:szCs w:val="24"/>
              </w:rPr>
              <w:t xml:space="preserve">ntr-un domeniu </w:t>
            </w:r>
            <w:r>
              <w:rPr>
                <w:rFonts w:ascii="TimesNewRoman" w:hAnsi="TimesNewRoman" w:cs="TimesNewRoman"/>
                <w:sz w:val="24"/>
                <w:szCs w:val="24"/>
              </w:rPr>
              <w:t>foarte actual, acela al comunicării om-mașină. Stundenții sunt familiarizaț</w:t>
            </w:r>
            <w:r w:rsidR="00E46550">
              <w:rPr>
                <w:rFonts w:ascii="TimesNewRoman" w:hAnsi="TimesNewRoman" w:cs="TimesNewRoman"/>
                <w:sz w:val="24"/>
                <w:szCs w:val="24"/>
              </w:rPr>
              <w:t>i cu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cele mai noi sisteme cu comandă vocală, precum și cu sistemele de că</w:t>
            </w:r>
            <w:r w:rsidR="00E46550">
              <w:rPr>
                <w:rFonts w:ascii="TimesNewRoman" w:hAnsi="TimesNewRoman" w:cs="TimesNewRoman"/>
                <w:sz w:val="24"/>
                <w:szCs w:val="24"/>
              </w:rPr>
              <w:t>utare baza</w:t>
            </w:r>
            <w:r>
              <w:rPr>
                <w:rFonts w:ascii="TimesNewRoman" w:hAnsi="TimesNewRoman" w:cs="TimesNewRoman"/>
                <w:sz w:val="24"/>
                <w:szCs w:val="24"/>
              </w:rPr>
              <w:t>tă pe conținut î</w:t>
            </w:r>
            <w:r w:rsidR="00E46550">
              <w:rPr>
                <w:rFonts w:ascii="TimesNewRoman" w:hAnsi="TimesNewRoman" w:cs="TimesNewRoman"/>
                <w:sz w:val="24"/>
                <w:szCs w:val="24"/>
              </w:rPr>
              <w:t>n arhive mari de imagi</w:t>
            </w:r>
            <w:r>
              <w:rPr>
                <w:rFonts w:ascii="TimesNewRoman" w:hAnsi="TimesNewRoman" w:cs="TimesNewRoman"/>
                <w:sz w:val="24"/>
                <w:szCs w:val="24"/>
              </w:rPr>
              <w:t>ni, sau cu sistemele de interfaț</w:t>
            </w:r>
            <w:r w:rsidR="00E46550">
              <w:rPr>
                <w:rFonts w:ascii="TimesNewRoman" w:hAnsi="TimesNewRoman" w:cs="TimesNewRoman"/>
                <w:sz w:val="24"/>
                <w:szCs w:val="24"/>
              </w:rPr>
              <w:t xml:space="preserve">are creier-calculator. </w:t>
            </w:r>
          </w:p>
          <w:p w:rsidR="00E46550" w:rsidRDefault="00E46550" w:rsidP="00E4655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347640">
              <w:rPr>
                <w:rFonts w:ascii="TimesNewRoman" w:hAnsi="TimesNewRoman" w:cs="TimesNewRoman"/>
                <w:sz w:val="24"/>
                <w:szCs w:val="24"/>
                <w:lang w:val="it-IT"/>
              </w:rPr>
              <w:t>Se asigur</w:t>
            </w:r>
            <w:r w:rsidRPr="00347640">
              <w:rPr>
                <w:rFonts w:ascii="Times New Roman" w:hAnsi="Times New Roman"/>
                <w:sz w:val="24"/>
                <w:szCs w:val="24"/>
                <w:lang w:val="it-IT"/>
              </w:rPr>
              <w:t>ă</w:t>
            </w:r>
            <w:r w:rsidRPr="00347640">
              <w:rPr>
                <w:rFonts w:ascii="TimesNewRoman" w:hAnsi="TimesNewRoman" w:cs="TimesNewRoman"/>
                <w:sz w:val="24"/>
                <w:szCs w:val="24"/>
                <w:lang w:val="it-IT"/>
              </w:rPr>
              <w:t xml:space="preserve">  astfel absolven</w:t>
            </w:r>
            <w:r w:rsidRPr="00347640">
              <w:rPr>
                <w:rFonts w:ascii="Times New Roman" w:hAnsi="Times New Roman"/>
                <w:sz w:val="24"/>
                <w:szCs w:val="24"/>
                <w:lang w:val="it-IT"/>
              </w:rPr>
              <w:t>ţ</w:t>
            </w:r>
            <w:r w:rsidRPr="00347640">
              <w:rPr>
                <w:rFonts w:ascii="TimesNewRoman" w:hAnsi="TimesNewRoman" w:cs="TimesNewRoman"/>
                <w:sz w:val="24"/>
                <w:szCs w:val="24"/>
                <w:lang w:val="it-IT"/>
              </w:rPr>
              <w:t>ilor competen</w:t>
            </w:r>
            <w:r w:rsidRPr="00347640">
              <w:rPr>
                <w:rFonts w:ascii="Times New Roman" w:hAnsi="Times New Roman"/>
                <w:sz w:val="24"/>
                <w:szCs w:val="24"/>
                <w:lang w:val="it-IT"/>
              </w:rPr>
              <w:t>ţ</w:t>
            </w:r>
            <w:r w:rsidRPr="00347640">
              <w:rPr>
                <w:rFonts w:ascii="TimesNewRoman" w:hAnsi="TimesNewRoman" w:cs="TimesNewRoman"/>
                <w:sz w:val="24"/>
                <w:szCs w:val="24"/>
                <w:lang w:val="it-IT"/>
              </w:rPr>
              <w:t>e adecvate cu necesit</w:t>
            </w:r>
            <w:r w:rsidRPr="00347640">
              <w:rPr>
                <w:rFonts w:ascii="Times New Roman" w:hAnsi="Times New Roman"/>
                <w:sz w:val="24"/>
                <w:szCs w:val="24"/>
                <w:lang w:val="it-IT"/>
              </w:rPr>
              <w:t>ăţ</w:t>
            </w:r>
            <w:r w:rsidRPr="00347640">
              <w:rPr>
                <w:rFonts w:ascii="TimesNewRoman" w:hAnsi="TimesNewRoman" w:cs="TimesNewRoman"/>
                <w:sz w:val="24"/>
                <w:szCs w:val="24"/>
                <w:lang w:val="it-IT"/>
              </w:rPr>
              <w:t>ile calific</w:t>
            </w:r>
            <w:r w:rsidRPr="00347640">
              <w:rPr>
                <w:rFonts w:ascii="Times New Roman" w:hAnsi="Times New Roman"/>
                <w:sz w:val="24"/>
                <w:szCs w:val="24"/>
                <w:lang w:val="it-IT"/>
              </w:rPr>
              <w:t>ă</w:t>
            </w:r>
            <w:r w:rsidRPr="00347640">
              <w:rPr>
                <w:rFonts w:ascii="TimesNewRoman" w:hAnsi="TimesNewRoman" w:cs="TimesNewRoman"/>
                <w:sz w:val="24"/>
                <w:szCs w:val="24"/>
                <w:lang w:val="it-IT"/>
              </w:rPr>
              <w:t>rilor actuale si o preg</w:t>
            </w:r>
            <w:r w:rsidRPr="00347640">
              <w:rPr>
                <w:rFonts w:ascii="Times New Roman" w:hAnsi="Times New Roman"/>
                <w:sz w:val="24"/>
                <w:szCs w:val="24"/>
                <w:lang w:val="it-IT"/>
              </w:rPr>
              <w:t>ă</w:t>
            </w:r>
            <w:r w:rsidRPr="00347640">
              <w:rPr>
                <w:rFonts w:ascii="TimesNewRoman" w:hAnsi="TimesNewRoman" w:cs="TimesNewRoman"/>
                <w:sz w:val="24"/>
                <w:szCs w:val="24"/>
                <w:lang w:val="it-IT"/>
              </w:rPr>
              <w:t xml:space="preserve">tire </w:t>
            </w:r>
            <w:r w:rsidRPr="00347640">
              <w:rPr>
                <w:rFonts w:ascii="Times New Roman" w:hAnsi="Times New Roman"/>
                <w:sz w:val="24"/>
                <w:szCs w:val="24"/>
                <w:lang w:val="it-IT"/>
              </w:rPr>
              <w:t>ş</w:t>
            </w:r>
            <w:r w:rsidRPr="00347640">
              <w:rPr>
                <w:rFonts w:ascii="TimesNewRoman" w:hAnsi="TimesNewRoman" w:cs="TimesNewRoman"/>
                <w:sz w:val="24"/>
                <w:szCs w:val="24"/>
                <w:lang w:val="it-IT"/>
              </w:rPr>
              <w:t>tiin</w:t>
            </w:r>
            <w:r w:rsidRPr="00347640">
              <w:rPr>
                <w:rFonts w:ascii="Times New Roman" w:hAnsi="Times New Roman"/>
                <w:sz w:val="24"/>
                <w:szCs w:val="24"/>
                <w:lang w:val="it-IT"/>
              </w:rPr>
              <w:t>ţ</w:t>
            </w:r>
            <w:r w:rsidRPr="00347640">
              <w:rPr>
                <w:rFonts w:ascii="TimesNewRoman" w:hAnsi="TimesNewRoman" w:cs="TimesNewRoman"/>
                <w:sz w:val="24"/>
                <w:szCs w:val="24"/>
                <w:lang w:val="it-IT"/>
              </w:rPr>
              <w:t>ific</w:t>
            </w:r>
            <w:r w:rsidRPr="00347640">
              <w:rPr>
                <w:rFonts w:ascii="Times New Roman" w:hAnsi="Times New Roman"/>
                <w:sz w:val="24"/>
                <w:szCs w:val="24"/>
                <w:lang w:val="it-IT"/>
              </w:rPr>
              <w:t>ă</w:t>
            </w:r>
            <w:r w:rsidRPr="00347640">
              <w:rPr>
                <w:rFonts w:ascii="TimesNewRoman" w:hAnsi="TimesNewRoman" w:cs="TimesNewRoman"/>
                <w:sz w:val="24"/>
                <w:szCs w:val="24"/>
                <w:lang w:val="it-IT"/>
              </w:rPr>
              <w:t xml:space="preserve"> </w:t>
            </w:r>
            <w:r w:rsidRPr="00347640">
              <w:rPr>
                <w:rFonts w:ascii="Times New Roman" w:hAnsi="Times New Roman"/>
                <w:sz w:val="24"/>
                <w:szCs w:val="24"/>
                <w:lang w:val="it-IT"/>
              </w:rPr>
              <w:t>ş</w:t>
            </w:r>
            <w:r w:rsidRPr="00347640">
              <w:rPr>
                <w:rFonts w:ascii="TimesNewRoman" w:hAnsi="TimesNewRoman" w:cs="TimesNewRoman"/>
                <w:sz w:val="24"/>
                <w:szCs w:val="24"/>
                <w:lang w:val="it-IT"/>
              </w:rPr>
              <w:t>i tehnic</w:t>
            </w:r>
            <w:r w:rsidRPr="00347640">
              <w:rPr>
                <w:rFonts w:ascii="Times New Roman" w:hAnsi="Times New Roman"/>
                <w:sz w:val="24"/>
                <w:szCs w:val="24"/>
                <w:lang w:val="it-IT"/>
              </w:rPr>
              <w:t>ă</w:t>
            </w:r>
            <w:r w:rsidRPr="00347640">
              <w:rPr>
                <w:rFonts w:ascii="TimesNewRoman" w:hAnsi="TimesNewRoman" w:cs="TimesNewRoman"/>
                <w:sz w:val="24"/>
                <w:szCs w:val="24"/>
                <w:lang w:val="it-IT"/>
              </w:rPr>
              <w:t xml:space="preserve"> moderne, de calitate </w:t>
            </w:r>
            <w:r w:rsidRPr="00347640">
              <w:rPr>
                <w:rFonts w:ascii="Times New Roman" w:hAnsi="Times New Roman"/>
                <w:sz w:val="24"/>
                <w:szCs w:val="24"/>
                <w:lang w:val="it-IT"/>
              </w:rPr>
              <w:t>ş</w:t>
            </w:r>
            <w:r w:rsidRPr="00347640">
              <w:rPr>
                <w:rFonts w:ascii="TimesNewRoman" w:hAnsi="TimesNewRoman" w:cs="TimesNewRoman"/>
                <w:sz w:val="24"/>
                <w:szCs w:val="24"/>
                <w:lang w:val="it-IT"/>
              </w:rPr>
              <w:t>i competitive,</w:t>
            </w:r>
            <w:r w:rsidR="00C43A94">
              <w:rPr>
                <w:rFonts w:ascii="TimesNewRoman" w:hAnsi="TimesNewRoman" w:cs="TimesNewRoman"/>
                <w:sz w:val="24"/>
                <w:szCs w:val="24"/>
                <w:lang w:val="it-IT"/>
              </w:rPr>
              <w:t xml:space="preserve"> </w:t>
            </w:r>
            <w:r w:rsidRPr="00347640">
              <w:rPr>
                <w:rFonts w:ascii="TimesNewRoman" w:hAnsi="TimesNewRoman" w:cs="TimesNewRoman"/>
                <w:sz w:val="24"/>
                <w:szCs w:val="24"/>
                <w:lang w:val="it-IT"/>
              </w:rPr>
              <w:t>care s</w:t>
            </w:r>
            <w:r w:rsidRPr="00347640">
              <w:rPr>
                <w:rFonts w:ascii="Times New Roman" w:hAnsi="Times New Roman"/>
                <w:sz w:val="24"/>
                <w:szCs w:val="24"/>
                <w:lang w:val="it-IT"/>
              </w:rPr>
              <w:t>ă</w:t>
            </w:r>
            <w:r w:rsidRPr="00347640">
              <w:rPr>
                <w:rFonts w:ascii="TimesNewRoman" w:hAnsi="TimesNewRoman" w:cs="TimesNewRoman"/>
                <w:sz w:val="24"/>
                <w:szCs w:val="24"/>
                <w:lang w:val="it-IT"/>
              </w:rPr>
              <w:t xml:space="preserve"> le permit</w:t>
            </w:r>
            <w:r w:rsidRPr="00347640">
              <w:rPr>
                <w:rFonts w:ascii="Times New Roman" w:hAnsi="Times New Roman"/>
                <w:sz w:val="24"/>
                <w:szCs w:val="24"/>
                <w:lang w:val="it-IT"/>
              </w:rPr>
              <w:t>ă</w:t>
            </w:r>
            <w:r w:rsidRPr="00347640">
              <w:rPr>
                <w:rFonts w:ascii="TimesNewRoman" w:hAnsi="TimesNewRoman" w:cs="TimesNewRoman"/>
                <w:sz w:val="24"/>
                <w:szCs w:val="24"/>
                <w:lang w:val="it-IT"/>
              </w:rPr>
              <w:t xml:space="preserve"> angajarea rapid</w:t>
            </w:r>
            <w:r w:rsidRPr="00347640">
              <w:rPr>
                <w:rFonts w:ascii="Times New Roman" w:hAnsi="Times New Roman"/>
                <w:sz w:val="24"/>
                <w:szCs w:val="24"/>
                <w:lang w:val="it-IT"/>
              </w:rPr>
              <w:t>ă</w:t>
            </w:r>
            <w:r w:rsidRPr="00347640">
              <w:rPr>
                <w:rFonts w:ascii="TimesNewRoman" w:hAnsi="TimesNewRoman" w:cs="TimesNewRoman"/>
                <w:sz w:val="24"/>
                <w:szCs w:val="24"/>
                <w:lang w:val="it-IT"/>
              </w:rPr>
              <w:t xml:space="preserve"> dup</w:t>
            </w:r>
            <w:r w:rsidRPr="00347640">
              <w:rPr>
                <w:rFonts w:ascii="Times New Roman" w:hAnsi="Times New Roman"/>
                <w:sz w:val="24"/>
                <w:szCs w:val="24"/>
                <w:lang w:val="it-IT"/>
              </w:rPr>
              <w:t>ă</w:t>
            </w:r>
            <w:r w:rsidRPr="00347640">
              <w:rPr>
                <w:rFonts w:ascii="TimesNewRoman" w:hAnsi="TimesNewRoman" w:cs="TimesNewRoman"/>
                <w:sz w:val="24"/>
                <w:szCs w:val="24"/>
                <w:lang w:val="it-IT"/>
              </w:rPr>
              <w:t xml:space="preserve"> absolvire, fiind perfect încadrat în politica Universit</w:t>
            </w:r>
            <w:r w:rsidRPr="00347640">
              <w:rPr>
                <w:rFonts w:ascii="Times New Roman" w:hAnsi="Times New Roman"/>
                <w:sz w:val="24"/>
                <w:szCs w:val="24"/>
                <w:lang w:val="it-IT"/>
              </w:rPr>
              <w:t>ăţ</w:t>
            </w:r>
            <w:r w:rsidRPr="00347640">
              <w:rPr>
                <w:rFonts w:ascii="TimesNewRoman" w:hAnsi="TimesNewRoman" w:cs="TimesNewRoman"/>
                <w:sz w:val="24"/>
                <w:szCs w:val="24"/>
                <w:lang w:val="it-IT"/>
              </w:rPr>
              <w:t>ii Politehnica din Bucure</w:t>
            </w:r>
            <w:r w:rsidRPr="00347640">
              <w:rPr>
                <w:rFonts w:ascii="Times New Roman" w:hAnsi="Times New Roman"/>
                <w:sz w:val="24"/>
                <w:szCs w:val="24"/>
                <w:lang w:val="it-IT"/>
              </w:rPr>
              <w:t>ş</w:t>
            </w:r>
            <w:r w:rsidRPr="00347640">
              <w:rPr>
                <w:rFonts w:ascii="TimesNewRoman" w:hAnsi="TimesNewRoman" w:cs="TimesNewRoman"/>
                <w:sz w:val="24"/>
                <w:szCs w:val="24"/>
                <w:lang w:val="it-IT"/>
              </w:rPr>
              <w:t>ti, atât din punctul de vedere al con</w:t>
            </w:r>
            <w:r w:rsidRPr="00347640">
              <w:rPr>
                <w:rFonts w:ascii="Times New Roman" w:hAnsi="Times New Roman"/>
                <w:sz w:val="24"/>
                <w:szCs w:val="24"/>
                <w:lang w:val="it-IT"/>
              </w:rPr>
              <w:t>ţ</w:t>
            </w:r>
            <w:r w:rsidRPr="00347640">
              <w:rPr>
                <w:rFonts w:ascii="TimesNewRoman" w:hAnsi="TimesNewRoman" w:cs="TimesNewRoman"/>
                <w:sz w:val="24"/>
                <w:szCs w:val="24"/>
                <w:lang w:val="it-IT"/>
              </w:rPr>
              <w:t xml:space="preserve">inutului </w:t>
            </w:r>
            <w:r w:rsidRPr="00347640">
              <w:rPr>
                <w:rFonts w:ascii="Times New Roman" w:hAnsi="Times New Roman"/>
                <w:sz w:val="24"/>
                <w:szCs w:val="24"/>
                <w:lang w:val="it-IT"/>
              </w:rPr>
              <w:t>ş</w:t>
            </w:r>
            <w:r w:rsidRPr="00347640">
              <w:rPr>
                <w:rFonts w:ascii="TimesNewRoman" w:hAnsi="TimesNewRoman" w:cs="TimesNewRoman"/>
                <w:sz w:val="24"/>
                <w:szCs w:val="24"/>
                <w:lang w:val="it-IT"/>
              </w:rPr>
              <w:t xml:space="preserve">i structurii, cât </w:t>
            </w:r>
            <w:r w:rsidRPr="00347640">
              <w:rPr>
                <w:rFonts w:ascii="Times New Roman" w:hAnsi="Times New Roman"/>
                <w:sz w:val="24"/>
                <w:szCs w:val="24"/>
                <w:lang w:val="it-IT"/>
              </w:rPr>
              <w:t>ş</w:t>
            </w:r>
            <w:r w:rsidRPr="00347640">
              <w:rPr>
                <w:rFonts w:ascii="TimesNewRoman" w:hAnsi="TimesNewRoman" w:cs="TimesNewRoman"/>
                <w:sz w:val="24"/>
                <w:szCs w:val="24"/>
                <w:lang w:val="it-IT"/>
              </w:rPr>
              <w:t xml:space="preserve">i din punctul de vedere al aptitudinilor </w:t>
            </w:r>
            <w:r w:rsidRPr="00347640">
              <w:rPr>
                <w:rFonts w:ascii="Times New Roman" w:hAnsi="Times New Roman"/>
                <w:sz w:val="24"/>
                <w:szCs w:val="24"/>
                <w:lang w:val="it-IT"/>
              </w:rPr>
              <w:t>ş</w:t>
            </w:r>
            <w:r w:rsidRPr="00347640">
              <w:rPr>
                <w:rFonts w:ascii="TimesNewRoman" w:hAnsi="TimesNewRoman" w:cs="TimesNewRoman"/>
                <w:sz w:val="24"/>
                <w:szCs w:val="24"/>
                <w:lang w:val="it-IT"/>
              </w:rPr>
              <w:t>i deschiderii interna</w:t>
            </w:r>
            <w:r w:rsidRPr="00347640">
              <w:rPr>
                <w:rFonts w:ascii="Times New Roman" w:hAnsi="Times New Roman"/>
                <w:sz w:val="24"/>
                <w:szCs w:val="24"/>
                <w:lang w:val="it-IT"/>
              </w:rPr>
              <w:t>ţ</w:t>
            </w:r>
            <w:r w:rsidRPr="00347640">
              <w:rPr>
                <w:rFonts w:ascii="TimesNewRoman" w:hAnsi="TimesNewRoman" w:cs="TimesNewRoman"/>
                <w:sz w:val="24"/>
                <w:szCs w:val="24"/>
                <w:lang w:val="it-IT"/>
              </w:rPr>
              <w:t>ionale oferite studen</w:t>
            </w:r>
            <w:r w:rsidRPr="00347640">
              <w:rPr>
                <w:rFonts w:ascii="Times New Roman" w:hAnsi="Times New Roman"/>
                <w:sz w:val="24"/>
                <w:szCs w:val="24"/>
                <w:lang w:val="it-IT"/>
              </w:rPr>
              <w:t>ţ</w:t>
            </w:r>
            <w:r w:rsidRPr="00347640">
              <w:rPr>
                <w:rFonts w:ascii="TimesNewRoman" w:hAnsi="TimesNewRoman" w:cs="TimesNewRoman"/>
                <w:sz w:val="24"/>
                <w:szCs w:val="24"/>
                <w:lang w:val="it-IT"/>
              </w:rPr>
              <w:t>ilor</w:t>
            </w:r>
            <w:r>
              <w:rPr>
                <w:rFonts w:ascii="TimesNewRoman" w:hAnsi="TimesNewRoman" w:cs="TimesNewRoman"/>
                <w:sz w:val="24"/>
                <w:szCs w:val="24"/>
                <w:lang w:val="it-IT"/>
              </w:rPr>
              <w:t>.</w:t>
            </w:r>
          </w:p>
        </w:tc>
      </w:tr>
    </w:tbl>
    <w:p w:rsidR="001B0DD4" w:rsidRDefault="001B0DD4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1B0DD4" w:rsidRPr="001B0DD4" w:rsidRDefault="001B0DD4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 w:rsidRPr="001B0DD4">
        <w:rPr>
          <w:rFonts w:ascii="TimesNewRoman" w:hAnsi="TimesNewRoman" w:cs="TimesNewRoman"/>
          <w:b/>
          <w:sz w:val="24"/>
          <w:szCs w:val="24"/>
        </w:rPr>
        <w:t>10. Evaluare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B0DD4" w:rsidTr="001B0DD4">
        <w:tc>
          <w:tcPr>
            <w:tcW w:w="2394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Tip activitate</w:t>
            </w:r>
          </w:p>
        </w:tc>
        <w:tc>
          <w:tcPr>
            <w:tcW w:w="2394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10.1 Criterii  de evaluare</w:t>
            </w:r>
          </w:p>
        </w:tc>
        <w:tc>
          <w:tcPr>
            <w:tcW w:w="2394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10.2 Metode de evaluare</w:t>
            </w:r>
          </w:p>
        </w:tc>
        <w:tc>
          <w:tcPr>
            <w:tcW w:w="2394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10.3 Pondere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NewRoman" w:hAnsi="TimesNewRoman" w:cs="TimesNewRoman"/>
                <w:sz w:val="24"/>
                <w:szCs w:val="24"/>
              </w:rPr>
              <w:t>n nota final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</w:tc>
      </w:tr>
      <w:tr w:rsidR="000E35DE" w:rsidTr="001B0DD4">
        <w:tc>
          <w:tcPr>
            <w:tcW w:w="2394" w:type="dxa"/>
          </w:tcPr>
          <w:p w:rsidR="000E35DE" w:rsidRDefault="000E35DE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10.4 Curs</w:t>
            </w:r>
          </w:p>
        </w:tc>
        <w:tc>
          <w:tcPr>
            <w:tcW w:w="2394" w:type="dxa"/>
          </w:tcPr>
          <w:p w:rsidR="000E35DE" w:rsidRPr="00482789" w:rsidRDefault="000E35DE" w:rsidP="00055EA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Însuşirea noţiunilor teoretice fundamentale; studenţii vor răspunde la un număr de întrebări formulate astfel încât să testeze faptul că au înţeles noţiunile cu care manipulează; se descurajează  astfel învăţarea pe dinafară a noţiunilor</w:t>
            </w:r>
          </w:p>
        </w:tc>
        <w:tc>
          <w:tcPr>
            <w:tcW w:w="2394" w:type="dxa"/>
          </w:tcPr>
          <w:p w:rsidR="000E35DE" w:rsidRPr="00482789" w:rsidRDefault="000E35DE" w:rsidP="00055EA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Examen scris</w:t>
            </w:r>
          </w:p>
        </w:tc>
        <w:tc>
          <w:tcPr>
            <w:tcW w:w="2394" w:type="dxa"/>
          </w:tcPr>
          <w:p w:rsidR="000E35DE" w:rsidRPr="00482789" w:rsidRDefault="000E35DE" w:rsidP="00055EA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30%</w:t>
            </w:r>
          </w:p>
        </w:tc>
      </w:tr>
      <w:tr w:rsidR="000E35DE" w:rsidTr="001B0DD4">
        <w:tc>
          <w:tcPr>
            <w:tcW w:w="2394" w:type="dxa"/>
          </w:tcPr>
          <w:p w:rsidR="000E35DE" w:rsidRDefault="000E35DE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E35DE" w:rsidRPr="002E6EC5" w:rsidRDefault="000E35DE" w:rsidP="00055EA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  <w:lang w:val="it-IT"/>
              </w:rPr>
            </w:pPr>
            <w:r w:rsidRPr="002E6EC5">
              <w:rPr>
                <w:rFonts w:ascii="TimesNewRoman" w:hAnsi="TimesNewRoman" w:cs="TimesNewRoman"/>
                <w:sz w:val="24"/>
                <w:szCs w:val="24"/>
                <w:lang w:val="it-IT"/>
              </w:rPr>
              <w:t xml:space="preserve">Capacitatea studentului de a rezolva probleme practice legate de noţiunile </w:t>
            </w:r>
            <w:r>
              <w:rPr>
                <w:rFonts w:ascii="TimesNewRoman" w:hAnsi="TimesNewRoman" w:cs="TimesNewRoman"/>
                <w:sz w:val="24"/>
                <w:szCs w:val="24"/>
                <w:lang w:val="it-IT"/>
              </w:rPr>
              <w:t>predate la curs.</w:t>
            </w:r>
          </w:p>
        </w:tc>
        <w:tc>
          <w:tcPr>
            <w:tcW w:w="2394" w:type="dxa"/>
          </w:tcPr>
          <w:p w:rsidR="000E35DE" w:rsidRPr="00482789" w:rsidRDefault="000E35DE" w:rsidP="00055EA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Examen scris</w:t>
            </w:r>
          </w:p>
        </w:tc>
        <w:tc>
          <w:tcPr>
            <w:tcW w:w="2394" w:type="dxa"/>
          </w:tcPr>
          <w:p w:rsidR="000E35DE" w:rsidRPr="00482789" w:rsidRDefault="000E35DE" w:rsidP="00055EA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30%</w:t>
            </w:r>
          </w:p>
        </w:tc>
      </w:tr>
      <w:tr w:rsidR="005B22F8" w:rsidTr="001B0DD4">
        <w:tc>
          <w:tcPr>
            <w:tcW w:w="2394" w:type="dxa"/>
          </w:tcPr>
          <w:p w:rsidR="005B22F8" w:rsidRDefault="005B22F8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10.5 Seminar/Laborator</w:t>
            </w:r>
          </w:p>
        </w:tc>
        <w:tc>
          <w:tcPr>
            <w:tcW w:w="2394" w:type="dxa"/>
          </w:tcPr>
          <w:p w:rsidR="005B22F8" w:rsidRPr="002E6EC5" w:rsidRDefault="005B22F8" w:rsidP="00982A8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  <w:lang w:val="it-IT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Abilitatea de a manipula din punct de vedere practic semnalele vocale/ imaginile si de a le integra in sisteme de comunica</w:t>
            </w:r>
            <w:r w:rsidR="00982A89">
              <w:rPr>
                <w:rFonts w:ascii="TimesNewRoman" w:hAnsi="TimesNewRoman" w:cs="TimesNewRoman"/>
                <w:sz w:val="24"/>
                <w:szCs w:val="24"/>
              </w:rPr>
              <w:t>re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om-masina</w:t>
            </w:r>
          </w:p>
        </w:tc>
        <w:tc>
          <w:tcPr>
            <w:tcW w:w="2394" w:type="dxa"/>
          </w:tcPr>
          <w:p w:rsidR="005B22F8" w:rsidRPr="00482789" w:rsidRDefault="005B22F8" w:rsidP="00055EA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Test de laborator</w:t>
            </w:r>
          </w:p>
        </w:tc>
        <w:tc>
          <w:tcPr>
            <w:tcW w:w="2394" w:type="dxa"/>
          </w:tcPr>
          <w:p w:rsidR="005B22F8" w:rsidRPr="00482789" w:rsidRDefault="00602E1D" w:rsidP="00055EA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</w:t>
            </w:r>
            <w:r w:rsidR="005B22F8">
              <w:rPr>
                <w:rFonts w:ascii="TimesNewRoman" w:hAnsi="TimesNewRoman" w:cs="TimesNewRoman"/>
                <w:sz w:val="24"/>
                <w:szCs w:val="24"/>
              </w:rPr>
              <w:t>0%</w:t>
            </w:r>
          </w:p>
        </w:tc>
      </w:tr>
      <w:tr w:rsidR="001B0DD4" w:rsidTr="001E4B10">
        <w:tc>
          <w:tcPr>
            <w:tcW w:w="9576" w:type="dxa"/>
            <w:gridSpan w:val="4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10.6 Standard minim de performan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ţă</w:t>
            </w:r>
          </w:p>
        </w:tc>
      </w:tr>
      <w:tr w:rsidR="001B0DD4" w:rsidTr="00574715">
        <w:tc>
          <w:tcPr>
            <w:tcW w:w="9576" w:type="dxa"/>
            <w:gridSpan w:val="4"/>
          </w:tcPr>
          <w:p w:rsidR="005B22F8" w:rsidRDefault="005A7FE6" w:rsidP="005B22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Intelegerea</w:t>
            </w:r>
            <w:r w:rsidR="005B22F8" w:rsidRPr="00260076">
              <w:rPr>
                <w:rFonts w:ascii="TimesNewRoman" w:hAnsi="TimesNewRoman" w:cs="TimesNewRoman"/>
                <w:sz w:val="24"/>
                <w:szCs w:val="24"/>
              </w:rPr>
              <w:t xml:space="preserve"> rolului, interacţiunii şi funcţionării componentelor </w:t>
            </w:r>
            <w:r w:rsidR="005B22F8">
              <w:rPr>
                <w:rFonts w:ascii="TimesNewRoman" w:hAnsi="TimesNewRoman" w:cs="TimesNewRoman"/>
                <w:sz w:val="24"/>
                <w:szCs w:val="24"/>
              </w:rPr>
              <w:t>sistemelor de comunicare om-masina</w:t>
            </w:r>
          </w:p>
          <w:p w:rsidR="005B22F8" w:rsidRPr="005B22F8" w:rsidRDefault="005B22F8" w:rsidP="005B22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Implementarea componentelor software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din cadrul unor sisteme de comunicare om-masina bazate pe voce, </w:t>
            </w:r>
            <w:r w:rsidRPr="005B22F8">
              <w:rPr>
                <w:rFonts w:ascii="TimesNewRoman" w:hAnsi="TimesNewRoman" w:cs="TimesNewRoman"/>
                <w:sz w:val="24"/>
                <w:szCs w:val="24"/>
              </w:rPr>
              <w:t>efectuarea de experimente şi interpretarea rezultatelor lor</w:t>
            </w:r>
          </w:p>
          <w:p w:rsidR="005B22F8" w:rsidRPr="005B22F8" w:rsidRDefault="005B22F8" w:rsidP="005B22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B22F8">
              <w:rPr>
                <w:rFonts w:ascii="TimesNewRoman" w:hAnsi="TimesNewRoman" w:cs="TimesNewRoman"/>
                <w:sz w:val="24"/>
                <w:szCs w:val="24"/>
              </w:rPr>
              <w:t>Evaluarea comparativă, inclusiv  experimentală, a alternativelor de rezolvare, pentru optimizarea performanţelor</w:t>
            </w:r>
          </w:p>
          <w:p w:rsidR="001B0DD4" w:rsidRDefault="005B22F8" w:rsidP="005B22F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Dezvoltarea şi implementarea  de soluţii informatice pentru probleme </w:t>
            </w:r>
            <w:r>
              <w:rPr>
                <w:rFonts w:ascii="TimesNewRoman" w:hAnsi="TimesNewRoman" w:cs="TimesNewRoman"/>
                <w:sz w:val="24"/>
                <w:szCs w:val="24"/>
              </w:rPr>
              <w:t>de analiza si recunoastere de voce/imagini</w:t>
            </w:r>
          </w:p>
        </w:tc>
      </w:tr>
    </w:tbl>
    <w:p w:rsidR="001B0DD4" w:rsidRPr="001B0DD4" w:rsidRDefault="001B0DD4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1B0DD4" w:rsidRPr="001B0DD4" w:rsidRDefault="001B0DD4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B0DD4">
        <w:rPr>
          <w:rFonts w:ascii="TimesNewRoman" w:hAnsi="TimesNewRoman" w:cs="TimesNewRoman"/>
          <w:sz w:val="24"/>
          <w:szCs w:val="24"/>
        </w:rPr>
        <w:t xml:space="preserve">Data completării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Pr="001B0DD4">
        <w:rPr>
          <w:rFonts w:ascii="TimesNewRoman" w:hAnsi="TimesNewRoman" w:cs="TimesNewRoman"/>
          <w:sz w:val="24"/>
          <w:szCs w:val="24"/>
        </w:rPr>
        <w:t xml:space="preserve">Semnătura titularului de curs </w:t>
      </w:r>
      <w:r>
        <w:rPr>
          <w:rFonts w:ascii="TimesNewRoman" w:hAnsi="TimesNewRoman" w:cs="TimesNewRoman"/>
          <w:sz w:val="24"/>
          <w:szCs w:val="24"/>
        </w:rPr>
        <w:tab/>
      </w:r>
      <w:r w:rsidRPr="001B0DD4">
        <w:rPr>
          <w:rFonts w:ascii="TimesNewRoman" w:hAnsi="TimesNewRoman" w:cs="TimesNewRoman"/>
          <w:sz w:val="24"/>
          <w:szCs w:val="24"/>
        </w:rPr>
        <w:t xml:space="preserve">Semnătura titularului de </w:t>
      </w:r>
      <w:r>
        <w:rPr>
          <w:rFonts w:ascii="TimesNewRoman" w:hAnsi="TimesNewRoman" w:cs="TimesNewRoman"/>
          <w:sz w:val="24"/>
          <w:szCs w:val="24"/>
        </w:rPr>
        <w:t>aplica</w:t>
      </w:r>
      <w:r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NewRoman" w:hAnsi="TimesNewRoman" w:cs="TimesNewRoman"/>
          <w:sz w:val="24"/>
          <w:szCs w:val="24"/>
        </w:rPr>
        <w:t>ii</w:t>
      </w:r>
    </w:p>
    <w:p w:rsid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B0DD4" w:rsidRP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B0DD4" w:rsidRP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B0DD4">
        <w:rPr>
          <w:rFonts w:ascii="TimesNewRoman" w:hAnsi="TimesNewRoman" w:cs="TimesNewRoman"/>
          <w:sz w:val="24"/>
          <w:szCs w:val="24"/>
        </w:rPr>
        <w:t>.......................</w:t>
      </w:r>
      <w:r w:rsidR="007525CF">
        <w:rPr>
          <w:rFonts w:ascii="TimesNewRoman" w:hAnsi="TimesNewRoman" w:cs="TimesNewRoman"/>
          <w:sz w:val="24"/>
          <w:szCs w:val="24"/>
        </w:rPr>
        <w:tab/>
      </w:r>
      <w:r w:rsidR="007525CF">
        <w:rPr>
          <w:rFonts w:ascii="TimesNewRoman" w:hAnsi="TimesNewRoman" w:cs="TimesNewRoman"/>
          <w:sz w:val="24"/>
          <w:szCs w:val="24"/>
        </w:rPr>
        <w:tab/>
        <w:t xml:space="preserve">          Ș.</w:t>
      </w:r>
      <w:r w:rsidR="007525CF">
        <w:rPr>
          <w:rFonts w:ascii="TimesNewRoman" w:hAnsi="TimesNewRoman" w:cs="TimesNewRoman"/>
          <w:sz w:val="24"/>
          <w:szCs w:val="24"/>
        </w:rPr>
        <w:t>L. Dr. Ing. Carme</w:t>
      </w:r>
      <w:r w:rsidR="007525CF">
        <w:rPr>
          <w:rFonts w:ascii="TimesNewRoman" w:hAnsi="TimesNewRoman" w:cs="TimesNewRoman"/>
          <w:sz w:val="24"/>
          <w:szCs w:val="24"/>
        </w:rPr>
        <w:t>n</w:t>
      </w:r>
      <w:r w:rsidR="007525CF">
        <w:rPr>
          <w:rFonts w:ascii="TimesNewRoman" w:hAnsi="TimesNewRoman" w:cs="TimesNewRoman"/>
          <w:sz w:val="24"/>
          <w:szCs w:val="24"/>
        </w:rPr>
        <w:t xml:space="preserve"> </w:t>
      </w:r>
      <w:r w:rsidR="007525CF">
        <w:rPr>
          <w:rFonts w:ascii="TimesNewRoman" w:hAnsi="TimesNewRoman" w:cs="TimesNewRoman"/>
          <w:sz w:val="24"/>
          <w:szCs w:val="24"/>
        </w:rPr>
        <w:t>Pătrașcu</w:t>
      </w:r>
      <w:r>
        <w:rPr>
          <w:rFonts w:ascii="TimesNewRoman" w:hAnsi="TimesNewRoman" w:cs="TimesNewRoman"/>
          <w:sz w:val="24"/>
          <w:szCs w:val="24"/>
        </w:rPr>
        <w:tab/>
      </w:r>
      <w:r w:rsidR="007525CF">
        <w:rPr>
          <w:rFonts w:ascii="TimesNewRoman" w:hAnsi="TimesNewRoman" w:cs="TimesNewRoman"/>
          <w:sz w:val="24"/>
          <w:szCs w:val="24"/>
        </w:rPr>
        <w:t xml:space="preserve">    Ș.</w:t>
      </w:r>
      <w:r w:rsidR="007525CF">
        <w:rPr>
          <w:rFonts w:ascii="TimesNewRoman" w:hAnsi="TimesNewRoman" w:cs="TimesNewRoman"/>
          <w:sz w:val="24"/>
          <w:szCs w:val="24"/>
        </w:rPr>
        <w:t>L. Dr. Ing. Carme</w:t>
      </w:r>
      <w:r w:rsidR="007525CF">
        <w:rPr>
          <w:rFonts w:ascii="TimesNewRoman" w:hAnsi="TimesNewRoman" w:cs="TimesNewRoman"/>
          <w:sz w:val="24"/>
          <w:szCs w:val="24"/>
        </w:rPr>
        <w:t>n Pătrașcu</w:t>
      </w:r>
    </w:p>
    <w:p w:rsid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B0DD4">
        <w:rPr>
          <w:rFonts w:ascii="TimesNewRoman" w:hAnsi="TimesNewRoman" w:cs="TimesNewRoman"/>
          <w:sz w:val="24"/>
          <w:szCs w:val="24"/>
        </w:rPr>
        <w:t xml:space="preserve">Data avizării în catedră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Pr="001B0DD4">
        <w:rPr>
          <w:rFonts w:ascii="TimesNewRoman" w:hAnsi="TimesNewRoman" w:cs="TimesNewRoman"/>
          <w:sz w:val="24"/>
          <w:szCs w:val="24"/>
        </w:rPr>
        <w:t xml:space="preserve">Semnătura sefului </w:t>
      </w:r>
      <w:r>
        <w:rPr>
          <w:rFonts w:ascii="TimesNewRoman" w:hAnsi="TimesNewRoman" w:cs="TimesNewRoman"/>
          <w:sz w:val="24"/>
          <w:szCs w:val="24"/>
        </w:rPr>
        <w:t>de departament</w:t>
      </w:r>
    </w:p>
    <w:p w:rsid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B0DD4" w:rsidRP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B0DD4">
        <w:rPr>
          <w:rFonts w:ascii="TimesNewRoman" w:hAnsi="TimesNewRoman" w:cs="TimesNewRoman"/>
          <w:sz w:val="24"/>
          <w:szCs w:val="24"/>
        </w:rPr>
        <w:t>.......................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Pr="001B0DD4">
        <w:rPr>
          <w:rFonts w:ascii="TimesNewRoman" w:hAnsi="TimesNewRoman" w:cs="TimesNewRoman"/>
          <w:sz w:val="24"/>
          <w:szCs w:val="24"/>
        </w:rPr>
        <w:t>.............................................</w:t>
      </w:r>
    </w:p>
    <w:sectPr w:rsidR="001B0DD4" w:rsidRPr="001B0DD4" w:rsidSect="00CA3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413E8D"/>
    <w:rsid w:val="00021930"/>
    <w:rsid w:val="000E35DE"/>
    <w:rsid w:val="000E3EDB"/>
    <w:rsid w:val="00114889"/>
    <w:rsid w:val="00122241"/>
    <w:rsid w:val="001A3E06"/>
    <w:rsid w:val="001B0DD4"/>
    <w:rsid w:val="00260076"/>
    <w:rsid w:val="00287901"/>
    <w:rsid w:val="002D2B5B"/>
    <w:rsid w:val="00413E8D"/>
    <w:rsid w:val="00447C6B"/>
    <w:rsid w:val="004A4E8C"/>
    <w:rsid w:val="004A5307"/>
    <w:rsid w:val="00591A76"/>
    <w:rsid w:val="005A7FE6"/>
    <w:rsid w:val="005B22F8"/>
    <w:rsid w:val="00602E1D"/>
    <w:rsid w:val="006518BD"/>
    <w:rsid w:val="00686580"/>
    <w:rsid w:val="006C15EA"/>
    <w:rsid w:val="0073434B"/>
    <w:rsid w:val="007525CF"/>
    <w:rsid w:val="00856618"/>
    <w:rsid w:val="008C1179"/>
    <w:rsid w:val="009037A0"/>
    <w:rsid w:val="00982A89"/>
    <w:rsid w:val="009A35C5"/>
    <w:rsid w:val="00A40980"/>
    <w:rsid w:val="00AD658D"/>
    <w:rsid w:val="00B26B49"/>
    <w:rsid w:val="00B32FF1"/>
    <w:rsid w:val="00BB76D3"/>
    <w:rsid w:val="00C04DE9"/>
    <w:rsid w:val="00C12196"/>
    <w:rsid w:val="00C43A94"/>
    <w:rsid w:val="00CA31DE"/>
    <w:rsid w:val="00CE2971"/>
    <w:rsid w:val="00D139AA"/>
    <w:rsid w:val="00E46550"/>
    <w:rsid w:val="00E61452"/>
    <w:rsid w:val="00E6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DE"/>
  </w:style>
  <w:style w:type="paragraph" w:styleId="Heading1">
    <w:name w:val="heading 1"/>
    <w:basedOn w:val="Normal"/>
    <w:next w:val="Normal"/>
    <w:link w:val="Heading1Char"/>
    <w:uiPriority w:val="99"/>
    <w:qFormat/>
    <w:rsid w:val="00413E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413E8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222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09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8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8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8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5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5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9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ospacetech.pub.ro/index.php/education/interfete-om-masina/iom-labor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carmen</cp:lastModifiedBy>
  <cp:revision>13</cp:revision>
  <dcterms:created xsi:type="dcterms:W3CDTF">2015-10-19T20:51:00Z</dcterms:created>
  <dcterms:modified xsi:type="dcterms:W3CDTF">2015-10-19T21:03:00Z</dcterms:modified>
</cp:coreProperties>
</file>