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D" w:rsidRPr="00413E8D" w:rsidRDefault="00A36725" w:rsidP="00413E8D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>Politehnica University of Bucharest</w:t>
      </w:r>
    </w:p>
    <w:p w:rsid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</w:t>
      </w:r>
      <w:r w:rsidR="00A36725">
        <w:rPr>
          <w:szCs w:val="24"/>
          <w:lang w:val="ro-RO"/>
        </w:rPr>
        <w:t>y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of</w:t>
      </w:r>
      <w:r w:rsidRPr="00413E8D">
        <w:rPr>
          <w:szCs w:val="24"/>
          <w:lang w:val="ro-RO"/>
        </w:rPr>
        <w:t xml:space="preserve"> Electronic</w:t>
      </w:r>
      <w:r w:rsidR="00A36725">
        <w:rPr>
          <w:szCs w:val="24"/>
          <w:lang w:val="ro-RO"/>
        </w:rPr>
        <w:t>s</w:t>
      </w:r>
      <w:r w:rsidRPr="00413E8D">
        <w:rPr>
          <w:szCs w:val="24"/>
          <w:lang w:val="ro-RO"/>
        </w:rPr>
        <w:t>, Teleco</w:t>
      </w:r>
      <w:r w:rsidR="00A36725">
        <w:rPr>
          <w:szCs w:val="24"/>
          <w:lang w:val="ro-RO"/>
        </w:rPr>
        <w:t>m</w:t>
      </w:r>
      <w:r w:rsidRPr="00413E8D">
        <w:rPr>
          <w:szCs w:val="24"/>
          <w:lang w:val="ro-RO"/>
        </w:rPr>
        <w:t>munica</w:t>
      </w:r>
      <w:r w:rsidR="00A36725">
        <w:rPr>
          <w:szCs w:val="24"/>
          <w:lang w:val="ro-RO"/>
        </w:rPr>
        <w:t>tions and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Information Technology</w:t>
      </w:r>
    </w:p>
    <w:p w:rsidR="00851FE7" w:rsidRPr="00851FE7" w:rsidRDefault="00851FE7" w:rsidP="00851FE7">
      <w:pPr>
        <w:rPr>
          <w:lang w:val="ro-RO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Default="009E4EC3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COURSE DESCRIPTION</w:t>
      </w:r>
    </w:p>
    <w:p w:rsidR="00851FE7" w:rsidRPr="00413E8D" w:rsidRDefault="00851FE7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</w:t>
      </w:r>
      <w:r w:rsidR="00A36725">
        <w:rPr>
          <w:rFonts w:ascii="TimesNewRoman" w:hAnsi="TimesNewRoman" w:cs="TimesNewRoman"/>
          <w:b/>
          <w:sz w:val="24"/>
          <w:szCs w:val="24"/>
        </w:rPr>
        <w:t>Program identification information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413E8D" w:rsidRPr="00413E8D" w:rsidTr="00EC0B49"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Higher education institution</w:t>
            </w:r>
          </w:p>
        </w:tc>
        <w:tc>
          <w:tcPr>
            <w:tcW w:w="6138" w:type="dxa"/>
          </w:tcPr>
          <w:p w:rsidR="00413E8D" w:rsidRPr="00413E8D" w:rsidRDefault="00F468E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POLITEHNICA University of Bucharest</w:t>
            </w:r>
          </w:p>
        </w:tc>
      </w:tr>
      <w:tr w:rsidR="00413E8D" w:rsidRPr="00413E8D" w:rsidTr="00EC0B49">
        <w:trPr>
          <w:trHeight w:val="224"/>
        </w:trPr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6138" w:type="dxa"/>
          </w:tcPr>
          <w:p w:rsidR="00413E8D" w:rsidRPr="00413E8D" w:rsidRDefault="00F468E1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Electronics, Telecommunications</w:t>
            </w:r>
            <w:r w:rsidR="00EC0B49">
              <w:rPr>
                <w:rFonts w:ascii="TimesNewRoman" w:hAnsi="TimesNewRoman" w:cs="TimesNewRoman"/>
                <w:sz w:val="24"/>
                <w:szCs w:val="24"/>
              </w:rPr>
              <w:t>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Information Technology</w:t>
            </w:r>
          </w:p>
        </w:tc>
      </w:tr>
      <w:tr w:rsidR="00413E8D" w:rsidRPr="00413E8D" w:rsidTr="00EC0B49"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Department</w:t>
            </w:r>
          </w:p>
        </w:tc>
        <w:tc>
          <w:tcPr>
            <w:tcW w:w="6138" w:type="dxa"/>
          </w:tcPr>
          <w:p w:rsidR="00413E8D" w:rsidRPr="00413E8D" w:rsidRDefault="00F468E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Applied Electronics and Information Engineering</w:t>
            </w:r>
          </w:p>
        </w:tc>
      </w:tr>
      <w:tr w:rsidR="00B72071" w:rsidRPr="00413E8D" w:rsidTr="00EC0B49">
        <w:tc>
          <w:tcPr>
            <w:tcW w:w="3438" w:type="dxa"/>
          </w:tcPr>
          <w:p w:rsidR="00B72071" w:rsidRPr="00413E8D" w:rsidRDefault="00B72071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</w:t>
            </w:r>
            <w:r>
              <w:rPr>
                <w:rFonts w:ascii="TimesNewRoman" w:hAnsi="TimesNewRoman" w:cs="TimesNewRoman"/>
                <w:sz w:val="24"/>
                <w:szCs w:val="24"/>
              </w:rPr>
              <w:t>ain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6138" w:type="dxa"/>
          </w:tcPr>
          <w:p w:rsidR="00B72071" w:rsidRPr="00C614E9" w:rsidRDefault="00B72071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Computers and Information Technology </w:t>
            </w:r>
          </w:p>
        </w:tc>
      </w:tr>
      <w:tr w:rsidR="00B72071" w:rsidRPr="00413E8D" w:rsidTr="00EC0B49">
        <w:tc>
          <w:tcPr>
            <w:tcW w:w="3438" w:type="dxa"/>
          </w:tcPr>
          <w:p w:rsidR="00B72071" w:rsidRPr="00413E8D" w:rsidRDefault="00B72071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</w:t>
            </w:r>
            <w:r>
              <w:rPr>
                <w:rFonts w:ascii="TimesNewRoman" w:hAnsi="TimesNewRoman" w:cs="TimesNewRoman"/>
                <w:sz w:val="24"/>
                <w:szCs w:val="24"/>
              </w:rPr>
              <w:t>ycle of studies</w:t>
            </w:r>
          </w:p>
        </w:tc>
        <w:tc>
          <w:tcPr>
            <w:tcW w:w="6138" w:type="dxa"/>
          </w:tcPr>
          <w:p w:rsidR="00B72071" w:rsidRPr="00C614E9" w:rsidRDefault="00B72071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 of Science </w:t>
            </w:r>
          </w:p>
        </w:tc>
      </w:tr>
      <w:tr w:rsidR="00B72071" w:rsidRPr="00413E8D" w:rsidTr="00EC0B49">
        <w:tc>
          <w:tcPr>
            <w:tcW w:w="3438" w:type="dxa"/>
          </w:tcPr>
          <w:p w:rsidR="00B72071" w:rsidRPr="00413E8D" w:rsidRDefault="00B72071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1.6 Program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6138" w:type="dxa"/>
          </w:tcPr>
          <w:p w:rsidR="00B72071" w:rsidRPr="00C614E9" w:rsidRDefault="00B72071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Engineering </w:t>
            </w:r>
          </w:p>
        </w:tc>
      </w:tr>
    </w:tbl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</w:t>
      </w:r>
      <w:r w:rsidR="00A36725">
        <w:rPr>
          <w:rFonts w:ascii="TimesNewRoman" w:hAnsi="TimesNewRoman" w:cs="TimesNewRoman"/>
          <w:b/>
          <w:sz w:val="24"/>
          <w:szCs w:val="24"/>
        </w:rPr>
        <w:t>Course identification information</w:t>
      </w:r>
    </w:p>
    <w:tbl>
      <w:tblPr>
        <w:tblStyle w:val="TableGrid"/>
        <w:tblW w:w="0" w:type="auto"/>
        <w:tblLayout w:type="fixed"/>
        <w:tblLook w:val="04A0"/>
      </w:tblPr>
      <w:tblGrid>
        <w:gridCol w:w="1154"/>
        <w:gridCol w:w="1081"/>
        <w:gridCol w:w="1184"/>
        <w:gridCol w:w="469"/>
        <w:gridCol w:w="1620"/>
        <w:gridCol w:w="1440"/>
        <w:gridCol w:w="1358"/>
        <w:gridCol w:w="1270"/>
      </w:tblGrid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Name of the course</w:t>
            </w:r>
          </w:p>
        </w:tc>
        <w:tc>
          <w:tcPr>
            <w:tcW w:w="5688" w:type="dxa"/>
            <w:gridSpan w:val="4"/>
          </w:tcPr>
          <w:p w:rsidR="00413E8D" w:rsidRDefault="00A42458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Computer Networks</w:t>
            </w:r>
          </w:p>
        </w:tc>
      </w:tr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Lecturer</w:t>
            </w:r>
          </w:p>
        </w:tc>
        <w:tc>
          <w:tcPr>
            <w:tcW w:w="5688" w:type="dxa"/>
            <w:gridSpan w:val="4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Stancescu</w:t>
            </w:r>
            <w:proofErr w:type="spellEnd"/>
          </w:p>
        </w:tc>
      </w:tr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Instructor for practical activities</w:t>
            </w:r>
          </w:p>
        </w:tc>
        <w:tc>
          <w:tcPr>
            <w:tcW w:w="5688" w:type="dxa"/>
            <w:gridSpan w:val="4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Catalin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Sandu</w:t>
            </w:r>
            <w:proofErr w:type="spellEnd"/>
          </w:p>
        </w:tc>
      </w:tr>
      <w:tr w:rsidR="0097126E" w:rsidTr="00842170">
        <w:tc>
          <w:tcPr>
            <w:tcW w:w="1154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Year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studies</w:t>
            </w:r>
          </w:p>
        </w:tc>
        <w:tc>
          <w:tcPr>
            <w:tcW w:w="1081" w:type="dxa"/>
          </w:tcPr>
          <w:p w:rsidR="00413E8D" w:rsidRDefault="00B7207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469" w:type="dxa"/>
          </w:tcPr>
          <w:p w:rsidR="00413E8D" w:rsidRDefault="00B7207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valua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tion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 xml:space="preserve"> type</w:t>
            </w:r>
          </w:p>
        </w:tc>
        <w:tc>
          <w:tcPr>
            <w:tcW w:w="144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Verification</w:t>
            </w:r>
          </w:p>
        </w:tc>
        <w:tc>
          <w:tcPr>
            <w:tcW w:w="1358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Course choice type</w:t>
            </w:r>
          </w:p>
        </w:tc>
        <w:tc>
          <w:tcPr>
            <w:tcW w:w="127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Mandatory</w:t>
            </w:r>
          </w:p>
        </w:tc>
      </w:tr>
    </w:tbl>
    <w:p w:rsidR="00851FE7" w:rsidRPr="00413E8D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r w:rsidR="00A36725">
        <w:rPr>
          <w:rFonts w:ascii="TimesNewRoman" w:hAnsi="TimesNewRoman" w:cs="TimesNewRoman"/>
          <w:b/>
          <w:sz w:val="24"/>
          <w:szCs w:val="24"/>
        </w:rPr>
        <w:t>Total estimated time</w:t>
      </w:r>
      <w:r w:rsidRPr="00413E8D">
        <w:rPr>
          <w:rFonts w:ascii="TimesNewRoman" w:hAnsi="TimesNewRoman" w:cs="TimesNewRoman"/>
          <w:sz w:val="24"/>
          <w:szCs w:val="24"/>
        </w:rPr>
        <w:t xml:space="preserve"> (</w:t>
      </w:r>
      <w:r w:rsidR="00A36725">
        <w:rPr>
          <w:rFonts w:ascii="TimesNewRoman" w:hAnsi="TimesNewRoman" w:cs="TimesNewRoman"/>
          <w:sz w:val="24"/>
          <w:szCs w:val="24"/>
        </w:rPr>
        <w:t>h</w:t>
      </w:r>
      <w:r w:rsidRPr="00413E8D">
        <w:rPr>
          <w:rFonts w:ascii="TimesNewRoman" w:hAnsi="TimesNewRoman" w:cs="TimesNewRoman"/>
          <w:sz w:val="24"/>
          <w:szCs w:val="24"/>
        </w:rPr>
        <w:t>o</w:t>
      </w:r>
      <w:r w:rsidR="00A36725">
        <w:rPr>
          <w:rFonts w:ascii="TimesNewRoman" w:hAnsi="TimesNewRoman" w:cs="TimesNewRoman"/>
          <w:sz w:val="24"/>
          <w:szCs w:val="24"/>
        </w:rPr>
        <w:t>u</w:t>
      </w:r>
      <w:r w:rsidRPr="00413E8D">
        <w:rPr>
          <w:rFonts w:ascii="TimesNewRoman" w:hAnsi="TimesNewRoman" w:cs="TimesNewRoman"/>
          <w:sz w:val="24"/>
          <w:szCs w:val="24"/>
        </w:rPr>
        <w:t>r</w:t>
      </w:r>
      <w:r w:rsidR="00A36725">
        <w:rPr>
          <w:rFonts w:ascii="TimesNewRoman" w:hAnsi="TimesNewRoman" w:cs="TimesNewRoman"/>
          <w:sz w:val="24"/>
          <w:szCs w:val="24"/>
        </w:rPr>
        <w:t>s</w:t>
      </w:r>
      <w:r w:rsidRPr="00413E8D">
        <w:rPr>
          <w:rFonts w:ascii="TimesNewRoman" w:hAnsi="TimesNewRoman" w:cs="TimesNewRoman"/>
          <w:sz w:val="24"/>
          <w:szCs w:val="24"/>
        </w:rPr>
        <w:t xml:space="preserve"> pe</w:t>
      </w:r>
      <w:r w:rsidR="00A36725">
        <w:rPr>
          <w:rFonts w:ascii="TimesNewRoman" w:hAnsi="TimesNewRoman" w:cs="TimesNewRoman"/>
          <w:sz w:val="24"/>
          <w:szCs w:val="24"/>
        </w:rPr>
        <w:t>r</w:t>
      </w:r>
      <w:r w:rsidRPr="00413E8D">
        <w:rPr>
          <w:rFonts w:ascii="TimesNewRoman" w:hAnsi="TimesNewRoman" w:cs="TimesNewRoman"/>
          <w:sz w:val="24"/>
          <w:szCs w:val="24"/>
        </w:rPr>
        <w:t xml:space="preserve"> semest</w:t>
      </w:r>
      <w:r w:rsidR="00A36725">
        <w:rPr>
          <w:rFonts w:ascii="TimesNewRoman" w:hAnsi="TimesNewRoman" w:cs="TimesNewRoman"/>
          <w:sz w:val="24"/>
          <w:szCs w:val="24"/>
        </w:rPr>
        <w:t>er</w:t>
      </w:r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r w:rsidR="00A36725">
        <w:rPr>
          <w:rFonts w:ascii="TimesNewRoman" w:hAnsi="TimesNewRoman" w:cs="TimesNewRoman"/>
          <w:sz w:val="24"/>
          <w:szCs w:val="24"/>
        </w:rPr>
        <w:t>for academic activities</w:t>
      </w:r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095"/>
        <w:gridCol w:w="305"/>
        <w:gridCol w:w="410"/>
        <w:gridCol w:w="987"/>
        <w:gridCol w:w="715"/>
        <w:gridCol w:w="107"/>
        <w:gridCol w:w="2207"/>
        <w:gridCol w:w="750"/>
      </w:tblGrid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3.1 Num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ber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week,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out of which</w:t>
            </w:r>
          </w:p>
        </w:tc>
        <w:tc>
          <w:tcPr>
            <w:tcW w:w="720" w:type="dxa"/>
            <w:gridSpan w:val="2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3.4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 the curricula, out of which</w:t>
            </w:r>
          </w:p>
        </w:tc>
        <w:tc>
          <w:tcPr>
            <w:tcW w:w="720" w:type="dxa"/>
            <w:gridSpan w:val="2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Default="00413E8D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3.6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AE7214">
        <w:tc>
          <w:tcPr>
            <w:tcW w:w="8928" w:type="dxa"/>
            <w:gridSpan w:val="7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 w:rsidR="00A36725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time</w:t>
            </w:r>
          </w:p>
        </w:tc>
        <w:tc>
          <w:tcPr>
            <w:tcW w:w="648" w:type="dxa"/>
          </w:tcPr>
          <w:p w:rsidR="00114889" w:rsidRDefault="00A36725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o</w:t>
            </w:r>
            <w:r>
              <w:rPr>
                <w:rFonts w:ascii="TimesNewRoman" w:hAnsi="TimesNewRoman" w:cs="TimesNewRoman"/>
                <w:sz w:val="24"/>
                <w:szCs w:val="24"/>
              </w:rPr>
              <w:t>u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r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Stud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according to the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course support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 bibliogra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phy and hand notes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15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BC65D1" w:rsidP="00E120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up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emental documentation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(library, </w:t>
            </w:r>
            <w:r w:rsidR="00E120B6">
              <w:rPr>
                <w:rFonts w:ascii="TimesNewRoman" w:hAnsi="TimesNewRoman" w:cs="TimesNewRoman"/>
                <w:sz w:val="24"/>
                <w:szCs w:val="24"/>
              </w:rPr>
              <w:t>electronic access resources, in the field, etc)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Pre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paration for practical activities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6725">
              <w:rPr>
                <w:rFonts w:ascii="TimesNewRoman" w:hAnsi="TimesNewRoman" w:cs="TimesNewRoman"/>
                <w:sz w:val="24"/>
                <w:szCs w:val="24"/>
              </w:rPr>
              <w:t>homeworks</w:t>
            </w:r>
            <w:proofErr w:type="spellEnd"/>
            <w:r w:rsidR="00A36725">
              <w:rPr>
                <w:rFonts w:ascii="TimesNewRoman" w:hAnsi="TimesNewRoman" w:cs="TimesNewRoman"/>
                <w:sz w:val="24"/>
                <w:szCs w:val="24"/>
              </w:rPr>
              <w:t>, essays, 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fol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ios, etc.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ing</w:t>
            </w:r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ations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A3672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 activities</w:t>
            </w:r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individual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study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117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 10 Nu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mber of ECTS credit points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curricul</w:t>
            </w:r>
            <w:r w:rsidR="00C32E19">
              <w:rPr>
                <w:rFonts w:ascii="TimesNewRoman" w:hAnsi="TimesNewRoman" w:cs="TimesNewRoman"/>
                <w:sz w:val="24"/>
                <w:szCs w:val="24"/>
              </w:rPr>
              <w:t>ar</w:t>
            </w:r>
          </w:p>
        </w:tc>
        <w:tc>
          <w:tcPr>
            <w:tcW w:w="7218" w:type="dxa"/>
          </w:tcPr>
          <w:p w:rsidR="00114889" w:rsidRDefault="00A42458" w:rsidP="00A424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Operating Systems, Computer Systems Archiutecture,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Decision and estimation in information processing</w:t>
            </w:r>
          </w:p>
        </w:tc>
      </w:tr>
      <w:tr w:rsidR="00114889" w:rsidTr="00114889">
        <w:tc>
          <w:tcPr>
            <w:tcW w:w="2358" w:type="dxa"/>
          </w:tcPr>
          <w:p w:rsidR="00114889" w:rsidRDefault="00C32E19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ce-based</w:t>
            </w:r>
          </w:p>
        </w:tc>
        <w:tc>
          <w:tcPr>
            <w:tcW w:w="7218" w:type="dxa"/>
          </w:tcPr>
          <w:p w:rsidR="00114889" w:rsidRDefault="00A42458" w:rsidP="00A4245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Data Structures and Algorithms , </w:t>
            </w:r>
            <w:r w:rsidR="0097126E">
              <w:rPr>
                <w:rFonts w:ascii="TimesNewRoman" w:hAnsi="TimesNewRoman" w:cs="TimesNewRoman"/>
                <w:sz w:val="24"/>
                <w:szCs w:val="24"/>
              </w:rPr>
              <w:t xml:space="preserve">Basic abilities in usual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programming </w:t>
            </w:r>
            <w:r w:rsidR="0097126E">
              <w:rPr>
                <w:rFonts w:ascii="TimesNewRoman" w:hAnsi="TimesNewRoman" w:cs="TimesNewRoman"/>
                <w:sz w:val="24"/>
                <w:szCs w:val="24"/>
              </w:rPr>
              <w:t>language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</w:tc>
      </w:tr>
    </w:tbl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lastRenderedPageBreak/>
        <w:t xml:space="preserve">5. 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114889" w:rsidTr="00AE7214">
        <w:tc>
          <w:tcPr>
            <w:tcW w:w="2268" w:type="dxa"/>
          </w:tcPr>
          <w:p w:rsidR="00114889" w:rsidRDefault="00114889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the course</w:t>
            </w:r>
          </w:p>
        </w:tc>
        <w:tc>
          <w:tcPr>
            <w:tcW w:w="7308" w:type="dxa"/>
          </w:tcPr>
          <w:p w:rsidR="00114889" w:rsidRDefault="0097126E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Internet</w:t>
            </w:r>
            <w:r w:rsidR="000E796A">
              <w:rPr>
                <w:rFonts w:ascii="TimesNewRoman" w:hAnsi="TimesNewRoman" w:cs="TimesNewRoman"/>
                <w:sz w:val="24"/>
                <w:szCs w:val="24"/>
              </w:rPr>
              <w:t>, projector</w:t>
            </w:r>
          </w:p>
        </w:tc>
      </w:tr>
      <w:tr w:rsidR="00114889" w:rsidTr="00AE7214">
        <w:tc>
          <w:tcPr>
            <w:tcW w:w="2268" w:type="dxa"/>
          </w:tcPr>
          <w:p w:rsidR="00114889" w:rsidRDefault="00114889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of the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applications</w:t>
            </w:r>
          </w:p>
        </w:tc>
        <w:tc>
          <w:tcPr>
            <w:tcW w:w="7308" w:type="dxa"/>
          </w:tcPr>
          <w:p w:rsidR="00114889" w:rsidRPr="003878FD" w:rsidRDefault="003878FD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Mandatory presence at laboratories (according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to the regulations of</w:t>
            </w:r>
            <w:r w:rsid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</w:t>
            </w: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r w:rsidR="00C31E42">
        <w:rPr>
          <w:rFonts w:ascii="TimesNewRoman" w:hAnsi="TimesNewRoman" w:cs="TimesNewRoman"/>
          <w:b/>
          <w:sz w:val="24"/>
          <w:szCs w:val="24"/>
        </w:rPr>
        <w:t>Specific c</w:t>
      </w:r>
      <w:r w:rsidRPr="00021930">
        <w:rPr>
          <w:rFonts w:ascii="TimesNewRoman" w:hAnsi="TimesNewRoman" w:cs="TimesNewRoman"/>
          <w:b/>
          <w:sz w:val="24"/>
          <w:szCs w:val="24"/>
        </w:rPr>
        <w:t>ompeten</w:t>
      </w:r>
      <w:r w:rsidR="00C31E42">
        <w:rPr>
          <w:rFonts w:ascii="Times New Roman" w:hAnsi="Times New Roman" w:cs="Times New Roman"/>
          <w:b/>
          <w:sz w:val="24"/>
          <w:szCs w:val="24"/>
        </w:rPr>
        <w:t>ces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021930" w:rsidTr="00842170">
        <w:tc>
          <w:tcPr>
            <w:tcW w:w="1998" w:type="dxa"/>
          </w:tcPr>
          <w:p w:rsidR="00021930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Professional</w:t>
            </w:r>
            <w:r w:rsidR="0002193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A42458" w:rsidRPr="00BB133E" w:rsidRDefault="00A42458" w:rsidP="00394657">
            <w:pPr>
              <w:autoSpaceDE w:val="0"/>
              <w:autoSpaceDN w:val="0"/>
              <w:adjustRightInd w:val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C1.1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C1.5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C1.2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 Definitions of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concepts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ecognition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, construction and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use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 computer communication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system models. </w:t>
            </w:r>
          </w:p>
          <w:p w:rsidR="00394657" w:rsidRPr="00AE7214" w:rsidRDefault="00A42458" w:rsidP="00A42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C2.3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2-4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C2.3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C2.1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he role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tructure,</w:t>
            </w:r>
            <w:r w:rsidRPr="00BB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33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interaction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operation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, construction and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evaluation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for computer networks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software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components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ethods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design technologies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for them.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C3.2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C3.1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C3.3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3-5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Identifying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classes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patterns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 problems and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methods for solving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typical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systems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using tools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 engineering methods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developing and implementing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solutions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for</w:t>
            </w:r>
            <w:r w:rsidRPr="00A4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5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real problems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930" w:rsidTr="00842170">
        <w:tc>
          <w:tcPr>
            <w:tcW w:w="1998" w:type="dxa"/>
          </w:tcPr>
          <w:p w:rsidR="006D168D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Transversal</w:t>
            </w:r>
          </w:p>
          <w:p w:rsidR="00021930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021930" w:rsidRPr="00AE7214" w:rsidRDefault="003878FD" w:rsidP="00387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CT1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CT3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Tracking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logic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D1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discovery</w:t>
            </w:r>
            <w:r w:rsidR="008028D1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of methods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solving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problems by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modeling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 computing system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behavior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builds a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rational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orderly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knowledge 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respect for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laws 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social conventions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thus ensuring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positive social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behavior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 the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fulfillment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of professional duties</w:t>
            </w:r>
            <w:r w:rsidR="008028D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r w:rsidR="00376C57">
        <w:rPr>
          <w:rFonts w:ascii="TimesNewRoman" w:hAnsi="TimesNewRoman" w:cs="TimesNewRoman"/>
          <w:b/>
          <w:sz w:val="24"/>
          <w:szCs w:val="24"/>
        </w:rPr>
        <w:t>Course objectives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as implied by the </w:t>
      </w:r>
      <w:r w:rsidRPr="00021930">
        <w:rPr>
          <w:rFonts w:ascii="TimesNewRoman" w:hAnsi="TimesNewRoman" w:cs="TimesNewRoman"/>
          <w:b/>
          <w:sz w:val="24"/>
          <w:szCs w:val="24"/>
        </w:rPr>
        <w:t>gri</w:t>
      </w:r>
      <w:r w:rsidR="00376C57">
        <w:rPr>
          <w:rFonts w:ascii="TimesNewRoman" w:hAnsi="TimesNewRoman" w:cs="TimesNewRoman"/>
          <w:b/>
          <w:sz w:val="24"/>
          <w:szCs w:val="24"/>
        </w:rPr>
        <w:t>d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of specific </w:t>
      </w:r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="00376C57">
        <w:rPr>
          <w:rFonts w:ascii="Times New Roman" w:hAnsi="Times New Roman" w:cs="Times New Roman"/>
          <w:b/>
          <w:sz w:val="24"/>
          <w:szCs w:val="24"/>
        </w:rPr>
        <w:t>ces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021930" w:rsidTr="00AE7214">
        <w:tc>
          <w:tcPr>
            <w:tcW w:w="2088" w:type="dxa"/>
          </w:tcPr>
          <w:p w:rsidR="00021930" w:rsidRDefault="00021930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General objective of the course</w:t>
            </w:r>
          </w:p>
        </w:tc>
        <w:tc>
          <w:tcPr>
            <w:tcW w:w="7488" w:type="dxa"/>
          </w:tcPr>
          <w:p w:rsidR="00021930" w:rsidRPr="00AE7214" w:rsidRDefault="000C5736" w:rsidP="00A4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study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42458"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and methods of organization, analysis, design and operation of computer networks and interconnected computer networks in the Internet.</w:t>
            </w:r>
          </w:p>
        </w:tc>
      </w:tr>
      <w:tr w:rsidR="00021930" w:rsidTr="00AE7214">
        <w:tc>
          <w:tcPr>
            <w:tcW w:w="2088" w:type="dxa"/>
          </w:tcPr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Specific objectives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21930" w:rsidRPr="00AE7214" w:rsidRDefault="00A42458" w:rsidP="00A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of 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systems principles and 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implementation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computer network 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>layers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protocols and services: </w:t>
            </w:r>
            <w:r w:rsidR="00AD163C"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usual 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technologies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 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>layer,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 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intermediate 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>ayer,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networking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layer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>, IP and the Internet addressing, the transport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layer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TCP, TCP / IP, </w:t>
            </w:r>
            <w:proofErr w:type="spellStart"/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congestion, 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in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traffic and </w:t>
            </w:r>
            <w:r w:rsidR="00AD163C"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>queui</w:t>
            </w:r>
            <w:r w:rsidR="00AD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 w:rsidRPr="00A42458">
              <w:rPr>
                <w:rFonts w:ascii="Times New Roman" w:eastAsia="Times New Roman" w:hAnsi="Times New Roman" w:cs="Times New Roman"/>
                <w:sz w:val="24"/>
                <w:szCs w:val="24"/>
              </w:rPr>
              <w:t>theory.</w:t>
            </w:r>
          </w:p>
        </w:tc>
      </w:tr>
    </w:tbl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 w:rsidR="00376C57">
        <w:rPr>
          <w:rFonts w:ascii="Times New Roman" w:hAnsi="Times New Roman" w:cs="Times New Roman"/>
          <w:b/>
          <w:sz w:val="24"/>
          <w:szCs w:val="24"/>
        </w:rPr>
        <w:t>tent</w:t>
      </w:r>
    </w:p>
    <w:tbl>
      <w:tblPr>
        <w:tblStyle w:val="TableGrid"/>
        <w:tblW w:w="0" w:type="auto"/>
        <w:tblLook w:val="04A0"/>
      </w:tblPr>
      <w:tblGrid>
        <w:gridCol w:w="4518"/>
        <w:gridCol w:w="720"/>
        <w:gridCol w:w="2520"/>
        <w:gridCol w:w="630"/>
        <w:gridCol w:w="1188"/>
      </w:tblGrid>
      <w:tr w:rsidR="00021930" w:rsidTr="00EC0B49">
        <w:tc>
          <w:tcPr>
            <w:tcW w:w="5238" w:type="dxa"/>
            <w:gridSpan w:val="2"/>
          </w:tcPr>
          <w:p w:rsidR="00021930" w:rsidRPr="00851FE7" w:rsidRDefault="00021930" w:rsidP="0037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376C57" w:rsidRPr="00851FE7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150" w:type="dxa"/>
            <w:gridSpan w:val="2"/>
          </w:tcPr>
          <w:p w:rsidR="00021930" w:rsidRPr="00851FE7" w:rsidRDefault="00376C57" w:rsidP="0002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Teaching techniques</w:t>
            </w:r>
          </w:p>
        </w:tc>
        <w:tc>
          <w:tcPr>
            <w:tcW w:w="1188" w:type="dxa"/>
          </w:tcPr>
          <w:p w:rsidR="00021930" w:rsidRPr="00851FE7" w:rsidRDefault="00376C57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021930" w:rsidTr="00EC0B49">
        <w:tc>
          <w:tcPr>
            <w:tcW w:w="5238" w:type="dxa"/>
            <w:gridSpan w:val="2"/>
          </w:tcPr>
          <w:p w:rsidR="00021930" w:rsidRPr="00464143" w:rsidRDefault="00AE7214" w:rsidP="00AD1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63C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36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AD163C" w:rsidRPr="00464143">
              <w:rPr>
                <w:rFonts w:ascii="Times New Roman" w:hAnsi="Times New Roman" w:cs="Times New Roman"/>
                <w:sz w:val="24"/>
                <w:szCs w:val="24"/>
              </w:rPr>
              <w:t>computer networks. Network models. Open Systems Interconnection.</w:t>
            </w:r>
          </w:p>
        </w:tc>
        <w:tc>
          <w:tcPr>
            <w:tcW w:w="3150" w:type="dxa"/>
            <w:gridSpan w:val="2"/>
          </w:tcPr>
          <w:p w:rsidR="00021930" w:rsidRPr="00851FE7" w:rsidRDefault="00EC0B49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021930" w:rsidRPr="00851FE7" w:rsidRDefault="009B722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BB1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372B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 physical level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wisted pair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cable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signals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coaxial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optical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Wireless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Environment specific errors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D372B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46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72B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4143">
              <w:rPr>
                <w:rFonts w:ascii="Times New Roman" w:hAnsi="Times New Roman" w:cs="Times New Roman"/>
                <w:sz w:val="24"/>
                <w:szCs w:val="24"/>
              </w:rPr>
              <w:t>Medium Access Control in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Local Area Networks.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CSMA/CD,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token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bus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token ring</w:t>
            </w:r>
            <w:r w:rsid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MAC mechanisms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Ethernet networks.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D372B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BB1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5BCC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data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link layer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Frames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flow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and error </w:t>
            </w:r>
            <w:proofErr w:type="gramStart"/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liding window protocols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AD163C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C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 network layer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Addressing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routing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Routing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protocols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IP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resolution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protocols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AD163C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BB1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ransport layer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onnection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connectionless links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TCP and UDP protocols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TCP/IP stack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AD163C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BB1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Application layer.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Network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servers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Elements of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cloud computing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data centers.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AD163C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46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Elements of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traffic theory.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Markov processes and</w:t>
            </w:r>
            <w:r w:rsidR="00BB133E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3E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chains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46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64143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Elements of queuing theory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95BCC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464143" w:rsidRDefault="00EC0B49" w:rsidP="00464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64143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Congestion</w:t>
            </w:r>
            <w:r w:rsidR="00464143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43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464143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43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quality of service</w:t>
            </w:r>
            <w:r w:rsidR="00464143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43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 computer networks</w:t>
            </w:r>
            <w:r w:rsidR="00464143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4143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Congestion</w:t>
            </w:r>
            <w:r w:rsidR="00464143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43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464143" w:rsidRPr="0046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143" w:rsidRPr="0046414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algorithms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95BCC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49" w:rsidTr="00AE7214">
        <w:trPr>
          <w:trHeight w:val="1134"/>
        </w:trPr>
        <w:tc>
          <w:tcPr>
            <w:tcW w:w="9576" w:type="dxa"/>
            <w:gridSpan w:val="5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</w:p>
          <w:p w:rsidR="00464143" w:rsidRDefault="00EC0B49" w:rsidP="00464143">
            <w:pPr>
              <w:pStyle w:val="BodyText"/>
              <w:widowControl w:val="0"/>
              <w:spacing w:line="240" w:lineRule="exact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851FE7">
              <w:rPr>
                <w:rFonts w:ascii="Times New Roman" w:hAnsi="Times New Roman"/>
                <w:sz w:val="24"/>
                <w:szCs w:val="24"/>
              </w:rPr>
              <w:t>[1]</w:t>
            </w:r>
            <w:r w:rsidR="00C95BCC" w:rsidRPr="005579A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A. </w:t>
            </w:r>
            <w:r w:rsidR="00464143">
              <w:rPr>
                <w:rFonts w:ascii="TimesNewRoman" w:hAnsi="TimesNewRoman" w:cs="TimesNewRoman"/>
                <w:sz w:val="24"/>
                <w:szCs w:val="24"/>
                <w:lang w:val="ro-RO"/>
              </w:rPr>
              <w:t>Tanenbaum</w:t>
            </w:r>
            <w:r w:rsidR="00C95BCC" w:rsidRPr="005579A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– </w:t>
            </w:r>
            <w:r w:rsidR="00464143" w:rsidRPr="005F53AB">
              <w:rPr>
                <w:rFonts w:ascii="TimesNewRoman" w:hAnsi="TimesNewRoman" w:cs="TimesNewRoman"/>
                <w:sz w:val="24"/>
                <w:szCs w:val="24"/>
                <w:lang w:val="ro-RO"/>
              </w:rPr>
              <w:t>"</w:t>
            </w:r>
            <w:r w:rsidR="00464143">
              <w:rPr>
                <w:rFonts w:ascii="TimesNewRoman" w:hAnsi="TimesNewRoman" w:cs="TimesNewRoman"/>
                <w:sz w:val="24"/>
                <w:szCs w:val="24"/>
                <w:lang w:val="ro-RO"/>
              </w:rPr>
              <w:t>Computer Networks</w:t>
            </w:r>
            <w:r w:rsidR="00464143" w:rsidRPr="005F53AB">
              <w:rPr>
                <w:rFonts w:ascii="TimesNewRoman" w:hAnsi="TimesNewRoman" w:cs="TimesNewRoman"/>
                <w:sz w:val="24"/>
                <w:szCs w:val="24"/>
                <w:lang w:val="ro-RO"/>
              </w:rPr>
              <w:t>" V</w:t>
            </w:r>
            <w:r w:rsidR="00464143">
              <w:rPr>
                <w:rFonts w:ascii="TimesNewRoman" w:hAnsi="TimesNewRoman" w:cs="TimesNewRoman"/>
                <w:sz w:val="24"/>
                <w:szCs w:val="24"/>
                <w:lang w:val="ro-RO"/>
              </w:rPr>
              <w:t>’th</w:t>
            </w:r>
            <w:r w:rsidR="00464143" w:rsidRPr="005F53AB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Ed.</w:t>
            </w:r>
            <w:r w:rsidR="00464143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</w:t>
            </w:r>
            <w:r w:rsidR="00464143" w:rsidRPr="005F53AB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Prentice Hall 2011 </w:t>
            </w:r>
          </w:p>
          <w:p w:rsidR="00464143" w:rsidRDefault="00464143" w:rsidP="00464143">
            <w:pPr>
              <w:pStyle w:val="BodyText"/>
              <w:widowControl w:val="0"/>
              <w:spacing w:line="240" w:lineRule="exact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[2] </w:t>
            </w:r>
            <w:r w:rsidRPr="005F53AB">
              <w:rPr>
                <w:rFonts w:ascii="TimesNewRoman" w:hAnsi="TimesNewRoman" w:cs="TimesNewRoman"/>
                <w:sz w:val="24"/>
                <w:szCs w:val="24"/>
                <w:lang w:val="ro-RO"/>
              </w:rPr>
              <w:t>R. Srikant  - "The Mathematics of Internet Conges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tion Control" Ed. Springer 2004</w:t>
            </w:r>
          </w:p>
          <w:p w:rsidR="00EC0B49" w:rsidRPr="00851FE7" w:rsidRDefault="00EC0B49" w:rsidP="00464143">
            <w:pPr>
              <w:pStyle w:val="BodyText"/>
              <w:widowControl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51FE7">
              <w:rPr>
                <w:rFonts w:ascii="Times New Roman" w:hAnsi="Times New Roman"/>
                <w:sz w:val="24"/>
                <w:szCs w:val="24"/>
              </w:rPr>
              <w:t>[</w:t>
            </w:r>
            <w:r w:rsidR="00464143">
              <w:rPr>
                <w:rFonts w:ascii="Times New Roman" w:hAnsi="Times New Roman"/>
                <w:sz w:val="24"/>
                <w:szCs w:val="24"/>
              </w:rPr>
              <w:t>3</w:t>
            </w:r>
            <w:r w:rsidRPr="00851FE7">
              <w:rPr>
                <w:rFonts w:ascii="Times New Roman" w:hAnsi="Times New Roman"/>
                <w:sz w:val="24"/>
                <w:szCs w:val="24"/>
              </w:rPr>
              <w:t>]</w:t>
            </w:r>
            <w:r w:rsidR="00C95BCC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Stefan Stancescu </w:t>
            </w:r>
            <w:r w:rsidR="00464143">
              <w:rPr>
                <w:rFonts w:ascii="TimesNewRoman" w:hAnsi="TimesNewRoman" w:cs="TimesNewRoman"/>
                <w:sz w:val="24"/>
                <w:szCs w:val="24"/>
                <w:lang w:val="ro-RO"/>
              </w:rPr>
              <w:t>–</w:t>
            </w:r>
            <w:r w:rsidR="00C95BCC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r w:rsidR="00464143">
              <w:rPr>
                <w:rFonts w:ascii="TimesNewRoman" w:hAnsi="TimesNewRoman" w:cs="TimesNewRoman"/>
                <w:sz w:val="24"/>
                <w:szCs w:val="24"/>
                <w:lang w:val="ro-RO"/>
              </w:rPr>
              <w:t>Lecture Notes</w:t>
            </w:r>
            <w:r w:rsidR="00C95BCC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</w:t>
            </w:r>
            <w:hyperlink r:id="rId5" w:history="1">
              <w:r w:rsidR="00464143" w:rsidRPr="00E72E7E">
                <w:rPr>
                  <w:rStyle w:val="Hyperlink"/>
                  <w:rFonts w:ascii="TimesNewRoman" w:hAnsi="TimesNewRoman" w:cs="TimesNewRoman"/>
                  <w:sz w:val="24"/>
                  <w:szCs w:val="24"/>
                  <w:lang w:val="ro-RO"/>
                </w:rPr>
                <w:t>http://stst.elia.pub.ro/programa/rc.htm</w:t>
              </w:r>
            </w:hyperlink>
          </w:p>
        </w:tc>
      </w:tr>
      <w:tr w:rsidR="00EC0B49" w:rsidTr="0001636A">
        <w:tc>
          <w:tcPr>
            <w:tcW w:w="4518" w:type="dxa"/>
          </w:tcPr>
          <w:p w:rsidR="00EC0B49" w:rsidRPr="00851FE7" w:rsidRDefault="00EC0B49" w:rsidP="0037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8.2 Practical applications</w:t>
            </w:r>
          </w:p>
        </w:tc>
        <w:tc>
          <w:tcPr>
            <w:tcW w:w="3240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Teaching techniques</w:t>
            </w:r>
          </w:p>
        </w:tc>
        <w:tc>
          <w:tcPr>
            <w:tcW w:w="181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C95BCC" w:rsidTr="0001636A">
        <w:tc>
          <w:tcPr>
            <w:tcW w:w="4518" w:type="dxa"/>
          </w:tcPr>
          <w:p w:rsidR="00C95BCC" w:rsidRPr="00A4281A" w:rsidRDefault="00464143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LINUX utilities in packet tracing</w:t>
            </w:r>
          </w:p>
        </w:tc>
        <w:tc>
          <w:tcPr>
            <w:tcW w:w="3240" w:type="dxa"/>
            <w:gridSpan w:val="2"/>
          </w:tcPr>
          <w:p w:rsidR="00C95BCC" w:rsidRPr="00851FE7" w:rsidRDefault="00C95BCC" w:rsidP="004A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Work at </w:t>
            </w:r>
            <w:r w:rsidR="004A7DB2">
              <w:rPr>
                <w:rFonts w:ascii="Times New Roman" w:hAnsi="Times New Roman" w:cs="Times New Roman"/>
                <w:sz w:val="24"/>
                <w:szCs w:val="24"/>
              </w:rPr>
              <w:t xml:space="preserve">integrated 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1818" w:type="dxa"/>
            <w:gridSpan w:val="2"/>
          </w:tcPr>
          <w:p w:rsidR="00C95BCC" w:rsidRPr="00851FE7" w:rsidRDefault="00C95BCC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01636A">
        <w:tc>
          <w:tcPr>
            <w:tcW w:w="4518" w:type="dxa"/>
          </w:tcPr>
          <w:p w:rsidR="004A7DB2" w:rsidRPr="00A4281A" w:rsidRDefault="00464143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Data link layer, sliding windows, CRC</w:t>
            </w:r>
          </w:p>
        </w:tc>
        <w:tc>
          <w:tcPr>
            <w:tcW w:w="324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01636A">
        <w:tc>
          <w:tcPr>
            <w:tcW w:w="4518" w:type="dxa"/>
          </w:tcPr>
          <w:p w:rsidR="004A7DB2" w:rsidRPr="00A4281A" w:rsidRDefault="00464143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070533">
              <w:rPr>
                <w:rFonts w:ascii="Times New Roman" w:hAnsi="Times New Roman"/>
                <w:sz w:val="24"/>
                <w:szCs w:val="24"/>
              </w:rPr>
              <w:t>ICMP UDP TCP/IP</w:t>
            </w:r>
            <w:r w:rsidRPr="0007053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01636A">
        <w:tc>
          <w:tcPr>
            <w:tcW w:w="4518" w:type="dxa"/>
          </w:tcPr>
          <w:p w:rsidR="004A7DB2" w:rsidRPr="00A4281A" w:rsidRDefault="00464143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Subnetting, CIDR</w:t>
            </w:r>
          </w:p>
        </w:tc>
        <w:tc>
          <w:tcPr>
            <w:tcW w:w="324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01636A">
        <w:tc>
          <w:tcPr>
            <w:tcW w:w="4518" w:type="dxa"/>
          </w:tcPr>
          <w:p w:rsidR="004A7DB2" w:rsidRPr="00A4281A" w:rsidRDefault="00464143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070533">
              <w:rPr>
                <w:rFonts w:ascii="Times New Roman" w:hAnsi="Times New Roman"/>
                <w:sz w:val="24"/>
                <w:szCs w:val="24"/>
              </w:rPr>
              <w:t>Firewall NETFILTER NETKIT</w:t>
            </w:r>
          </w:p>
        </w:tc>
        <w:tc>
          <w:tcPr>
            <w:tcW w:w="324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01636A">
        <w:tc>
          <w:tcPr>
            <w:tcW w:w="4518" w:type="dxa"/>
          </w:tcPr>
          <w:p w:rsidR="004A7DB2" w:rsidRPr="00A4281A" w:rsidRDefault="00464143" w:rsidP="004641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070533">
              <w:rPr>
                <w:rFonts w:ascii="Times New Roman" w:hAnsi="Times New Roman"/>
                <w:sz w:val="24"/>
                <w:szCs w:val="24"/>
              </w:rPr>
              <w:t>Network Simulator,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Routing </w:t>
            </w:r>
            <w:r w:rsidRPr="00070533">
              <w:rPr>
                <w:rFonts w:ascii="Times New Roman" w:hAnsi="Times New Roman"/>
                <w:sz w:val="24"/>
                <w:szCs w:val="24"/>
              </w:rPr>
              <w:t>Algorit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070533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705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01636A">
        <w:tc>
          <w:tcPr>
            <w:tcW w:w="4518" w:type="dxa"/>
          </w:tcPr>
          <w:p w:rsidR="004A7DB2" w:rsidRPr="00A4281A" w:rsidRDefault="0001636A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Final laboratory colloquium</w:t>
            </w:r>
          </w:p>
        </w:tc>
        <w:tc>
          <w:tcPr>
            <w:tcW w:w="324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</w:tbl>
    <w:p w:rsidR="00851FE7" w:rsidRPr="00021930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254D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r w:rsidR="0083254D">
        <w:rPr>
          <w:rFonts w:ascii="TimesNewRoman" w:hAnsi="TimesNewRoman" w:cs="TimesNewRoman"/>
          <w:b/>
          <w:sz w:val="24"/>
          <w:szCs w:val="24"/>
        </w:rPr>
        <w:t>Bridging the c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ourse content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with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expectations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epistemic community representatives, professional associations and employers representative</w:t>
      </w:r>
      <w:r w:rsidR="0083254D">
        <w:rPr>
          <w:rFonts w:ascii="TimesNewRoman" w:hAnsi="TimesNewRoman" w:cs="TimesNewRoman"/>
          <w:b/>
          <w:sz w:val="24"/>
          <w:szCs w:val="24"/>
        </w:rPr>
        <w:t>s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 for the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domain 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program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0DD4" w:rsidTr="001B0DD4">
        <w:tc>
          <w:tcPr>
            <w:tcW w:w="9576" w:type="dxa"/>
          </w:tcPr>
          <w:p w:rsidR="001B0DD4" w:rsidRPr="00851FE7" w:rsidRDefault="008028D1" w:rsidP="00C6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industry has a strong demand for qualified engineers with specializations related to the </w:t>
            </w:r>
            <w:r w:rsidR="00C65D9B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maintenance of computer networks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development of software applications</w:t>
            </w:r>
            <w:r w:rsidR="00C6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distributer environment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6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internet, in cloud computing,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require detailed knowledge of </w:t>
            </w:r>
            <w:r w:rsidR="00C65D9B">
              <w:rPr>
                <w:rFonts w:ascii="Times New Roman" w:eastAsia="Times New Roman" w:hAnsi="Times New Roman" w:cs="Times New Roman"/>
                <w:sz w:val="24"/>
                <w:szCs w:val="24"/>
              </w:rPr>
              <w:t>tiered structure of protocols and services for computer networks and interconnected computer networks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the actual development of complex </w:t>
            </w:r>
            <w:r w:rsidR="00C65D9B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distributed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systems, communications equipment</w:t>
            </w:r>
            <w:r w:rsidR="00C65D9B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6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wireless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presume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mandatory </w:t>
            </w:r>
            <w:r w:rsidR="00C95BCC">
              <w:rPr>
                <w:rFonts w:ascii="Times New Roman" w:eastAsia="Times New Roman" w:hAnsi="Times New Roman" w:cs="Times New Roman"/>
                <w:sz w:val="24"/>
                <w:szCs w:val="24"/>
              </w:rPr>
              <w:t>abilities to design and implement complex information systems.</w:t>
            </w:r>
            <w:r w:rsidR="00C6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course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syllabus meets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concrete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actual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requirements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technology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and evolution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subscribed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2020 plan,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Engineering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domain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the context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of actual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fast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progress, the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are targeted to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aspects of economic and social life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 aim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move towards the knowledge society in which human experience is outsourced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 systems dedicated to areas ranging from system utilities </w:t>
            </w:r>
            <w:r w:rsidR="00934B18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 telecommunications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military, field security (surveillance systems),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ndustrial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utomation (inspection systems products), robotics (human-machine interface systems) and others.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provides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graduates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with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appropriate skills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training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needs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current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scientific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qualifications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modern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quality and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competitive technique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allowing them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rapid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after graduation.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erfectly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framed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POLITEHNICA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of Bucharest </w:t>
            </w:r>
            <w:r w:rsidR="00934B18" w:rsidRPr="00851FE7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, both in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terms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content 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structure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terms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skills 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international openness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offered to students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1FE7" w:rsidRDefault="00851FE7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60A39" w:rsidRDefault="00360A39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60A39" w:rsidRDefault="00360A39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lastRenderedPageBreak/>
        <w:t>10. Evalua</w:t>
      </w:r>
      <w:r w:rsidR="00376C57">
        <w:rPr>
          <w:rFonts w:ascii="TimesNewRoman" w:hAnsi="TimesNewRoman" w:cs="TimesNewRoman"/>
          <w:b/>
          <w:sz w:val="24"/>
          <w:szCs w:val="24"/>
        </w:rPr>
        <w:t>tion</w:t>
      </w: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394"/>
        <w:gridCol w:w="2394"/>
      </w:tblGrid>
      <w:tr w:rsidR="001B0DD4" w:rsidTr="006E25B8">
        <w:tc>
          <w:tcPr>
            <w:tcW w:w="1908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activit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2880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criteria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methods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Weight in the final mark</w:t>
            </w:r>
          </w:p>
        </w:tc>
      </w:tr>
      <w:tr w:rsidR="001B0DD4" w:rsidTr="006E25B8">
        <w:tc>
          <w:tcPr>
            <w:tcW w:w="1908" w:type="dxa"/>
          </w:tcPr>
          <w:p w:rsidR="001B0DD4" w:rsidRDefault="001B0DD4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Lectures</w:t>
            </w:r>
          </w:p>
        </w:tc>
        <w:tc>
          <w:tcPr>
            <w:tcW w:w="2880" w:type="dxa"/>
          </w:tcPr>
          <w:p w:rsidR="001B0DD4" w:rsidRDefault="00FF7375" w:rsidP="00FF7375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fundamental theoretical concepts</w:t>
            </w:r>
            <w:proofErr w:type="gramStart"/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ledge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how to apply the theory to specific problems.</w:t>
            </w:r>
          </w:p>
        </w:tc>
        <w:tc>
          <w:tcPr>
            <w:tcW w:w="2394" w:type="dxa"/>
          </w:tcPr>
          <w:p w:rsidR="001B0DD4" w:rsidRPr="00851FE7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Written test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verification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entire field, mainly 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exercises and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2394" w:type="dxa"/>
          </w:tcPr>
          <w:p w:rsidR="001B0DD4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50</w:t>
            </w:r>
          </w:p>
        </w:tc>
      </w:tr>
      <w:tr w:rsidR="001B0DD4" w:rsidTr="006E25B8">
        <w:tc>
          <w:tcPr>
            <w:tcW w:w="1908" w:type="dxa"/>
          </w:tcPr>
          <w:p w:rsidR="001B0DD4" w:rsidRDefault="00851FE7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FF7375">
              <w:rPr>
                <w:rFonts w:ascii="TimesNewRoman" w:hAnsi="TimesNewRoman" w:cs="TimesNewRoman"/>
                <w:sz w:val="24"/>
                <w:szCs w:val="24"/>
              </w:rPr>
              <w:t>Technical essays</w:t>
            </w:r>
          </w:p>
        </w:tc>
        <w:tc>
          <w:tcPr>
            <w:tcW w:w="2880" w:type="dxa"/>
          </w:tcPr>
          <w:p w:rsidR="001B0DD4" w:rsidRDefault="00FF7375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Differential analysis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and theoretical methods</w:t>
            </w:r>
            <w:r w:rsidR="007E321A">
              <w:rPr>
                <w:rFonts w:ascii="Times New Roman" w:eastAsia="Times New Roman" w:hAnsi="Times New Roman" w:cs="Times New Roman"/>
                <w:sz w:val="24"/>
                <w:szCs w:val="24"/>
              </w:rPr>
              <w:t>; perspectives.</w:t>
            </w:r>
          </w:p>
        </w:tc>
        <w:tc>
          <w:tcPr>
            <w:tcW w:w="2394" w:type="dxa"/>
          </w:tcPr>
          <w:p w:rsidR="001B0DD4" w:rsidRDefault="007E321A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Written essay upon a agreed lecture subject covering last issues on theme</w:t>
            </w:r>
          </w:p>
        </w:tc>
        <w:tc>
          <w:tcPr>
            <w:tcW w:w="2394" w:type="dxa"/>
          </w:tcPr>
          <w:p w:rsidR="001B0DD4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</w:tr>
      <w:tr w:rsidR="00FF7375" w:rsidTr="006E25B8">
        <w:tc>
          <w:tcPr>
            <w:tcW w:w="1908" w:type="dxa"/>
          </w:tcPr>
          <w:p w:rsidR="00FF7375" w:rsidRDefault="00FF7375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6</w:t>
            </w:r>
            <w:r>
              <w:rPr>
                <w:rFonts w:ascii="TimesNewRoman" w:hAnsi="TimesNewRoman" w:cs="TimesNewRoman"/>
                <w:sz w:val="24"/>
                <w:szCs w:val="24"/>
              </w:rPr>
              <w:t>Practical applications</w:t>
            </w:r>
          </w:p>
        </w:tc>
        <w:tc>
          <w:tcPr>
            <w:tcW w:w="2880" w:type="dxa"/>
          </w:tcPr>
          <w:p w:rsidR="00FF7375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ledge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how to apply the theory to specific problems.</w:t>
            </w:r>
          </w:p>
        </w:tc>
        <w:tc>
          <w:tcPr>
            <w:tcW w:w="2394" w:type="dxa"/>
          </w:tcPr>
          <w:p w:rsidR="00FF7375" w:rsidRDefault="007E321A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Laboratory work on Linux OS</w:t>
            </w:r>
          </w:p>
        </w:tc>
        <w:tc>
          <w:tcPr>
            <w:tcW w:w="2394" w:type="dxa"/>
          </w:tcPr>
          <w:p w:rsidR="00FF7375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</w:t>
            </w:r>
          </w:p>
        </w:tc>
      </w:tr>
      <w:tr w:rsidR="00FF7375" w:rsidTr="00AE7214">
        <w:tc>
          <w:tcPr>
            <w:tcW w:w="9576" w:type="dxa"/>
            <w:gridSpan w:val="4"/>
          </w:tcPr>
          <w:p w:rsidR="00FF7375" w:rsidRDefault="00FF7375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Minimal performance standard</w:t>
            </w:r>
          </w:p>
        </w:tc>
      </w:tr>
      <w:tr w:rsidR="00FF7375" w:rsidTr="00AE7214">
        <w:tc>
          <w:tcPr>
            <w:tcW w:w="9576" w:type="dxa"/>
            <w:gridSpan w:val="4"/>
          </w:tcPr>
          <w:p w:rsidR="00FF7375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7E321A">
              <w:rPr>
                <w:rFonts w:ascii="TimesNewRoman" w:hAnsi="TimesNewRoman" w:cs="TimesNewRoman"/>
                <w:sz w:val="24"/>
                <w:szCs w:val="24"/>
              </w:rPr>
              <w:t>Course achievement proven by obtaining at least 50% of each score</w:t>
            </w: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51FE7" w:rsidRPr="001B0DD4" w:rsidRDefault="00851FE7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Dat</w:t>
      </w:r>
      <w:r w:rsidR="00376C57">
        <w:rPr>
          <w:rFonts w:ascii="TimesNewRoman" w:hAnsi="TimesNewRoman" w:cs="TimesNewRoman"/>
          <w:sz w:val="24"/>
          <w:szCs w:val="24"/>
        </w:rPr>
        <w:t>e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Lecturer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Instructor for practical activities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Pr="00295B7B" w:rsidRDefault="008028D1" w:rsidP="00851F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10</w:t>
      </w:r>
      <w:r w:rsidR="00851FE7" w:rsidRPr="00295B7B">
        <w:rPr>
          <w:rFonts w:ascii="TimesNewRoman" w:hAnsi="TimesNewRoman" w:cs="TimesNewRoman"/>
          <w:sz w:val="24"/>
          <w:szCs w:val="24"/>
        </w:rPr>
        <w:t>.10.20</w:t>
      </w:r>
      <w:r w:rsidR="00851FE7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5</w:t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         </w:t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Conf. dr.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851FE7">
        <w:rPr>
          <w:rFonts w:ascii="TimesNewRoman" w:hAnsi="TimesNewRoman" w:cs="TimesNewRoman"/>
          <w:sz w:val="24"/>
          <w:szCs w:val="24"/>
        </w:rPr>
        <w:t xml:space="preserve"> Stefan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Stancescu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ab/>
      </w:r>
      <w:r w:rsidR="00851FE7" w:rsidRPr="00295B7B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Drd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Catalin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Sandu</w:t>
      </w:r>
      <w:proofErr w:type="spellEnd"/>
      <w:r w:rsidR="00851FE7" w:rsidRPr="00295B7B">
        <w:rPr>
          <w:rFonts w:ascii="TimesNewRoman" w:hAnsi="TimesNewRoman" w:cs="TimesNewRoman"/>
          <w:sz w:val="24"/>
          <w:szCs w:val="24"/>
        </w:rPr>
        <w:t xml:space="preserve"> </w:t>
      </w: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</w:t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p w:rsidR="00851FE7" w:rsidRDefault="00851FE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376C5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department approval</w:t>
      </w:r>
      <w:r w:rsidR="001B0DD4" w:rsidRP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Director of Department,</w:t>
      </w:r>
    </w:p>
    <w:p w:rsidR="00851FE7" w:rsidRPr="001B0DD4" w:rsidRDefault="008028D1" w:rsidP="00851F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10</w:t>
      </w:r>
      <w:r w:rsidR="00851FE7">
        <w:rPr>
          <w:rFonts w:ascii="TimesNewRoman" w:hAnsi="TimesNewRoman" w:cs="TimesNewRoman"/>
          <w:sz w:val="24"/>
          <w:szCs w:val="24"/>
        </w:rPr>
        <w:t>.1</w:t>
      </w:r>
      <w:r>
        <w:rPr>
          <w:rFonts w:ascii="TimesNewRoman" w:hAnsi="TimesNewRoman" w:cs="TimesNewRoman"/>
          <w:sz w:val="24"/>
          <w:szCs w:val="24"/>
        </w:rPr>
        <w:t>2</w:t>
      </w:r>
      <w:r w:rsidR="00851FE7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5</w:t>
      </w:r>
      <w:r w:rsidR="00851FE7">
        <w:rPr>
          <w:rFonts w:ascii="TimesNewRoman" w:hAnsi="TimesNewRoman" w:cs="TimesNewRoman"/>
          <w:sz w:val="24"/>
          <w:szCs w:val="24"/>
        </w:rPr>
        <w:t xml:space="preserve"> </w:t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Prof. Dr.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851FE7">
        <w:rPr>
          <w:rFonts w:ascii="TimesNewRoman" w:hAnsi="TimesNewRoman" w:cs="TimesNewRoman"/>
          <w:sz w:val="24"/>
          <w:szCs w:val="24"/>
        </w:rPr>
        <w:t xml:space="preserve"> S.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Pa</w:t>
      </w:r>
      <w:r w:rsidR="00851FE7">
        <w:rPr>
          <w:rFonts w:ascii="Times New Roman" w:hAnsi="Times New Roman"/>
          <w:sz w:val="24"/>
          <w:szCs w:val="24"/>
        </w:rPr>
        <w:t>ş</w:t>
      </w:r>
      <w:r w:rsidR="00851FE7">
        <w:rPr>
          <w:rFonts w:ascii="TimesNewRoman" w:hAnsi="TimesNewRoman" w:cs="TimesNewRoman"/>
          <w:sz w:val="24"/>
          <w:szCs w:val="24"/>
        </w:rPr>
        <w:t>ca</w:t>
      </w:r>
      <w:proofErr w:type="spellEnd"/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1B0DD4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03"/>
    <w:multiLevelType w:val="hybridMultilevel"/>
    <w:tmpl w:val="0A6C53D8"/>
    <w:lvl w:ilvl="0" w:tplc="04186D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BA5"/>
    <w:multiLevelType w:val="hybridMultilevel"/>
    <w:tmpl w:val="4A425DC0"/>
    <w:lvl w:ilvl="0" w:tplc="D4EAC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E8D"/>
    <w:rsid w:val="0001636A"/>
    <w:rsid w:val="00021930"/>
    <w:rsid w:val="00066BFF"/>
    <w:rsid w:val="000C5736"/>
    <w:rsid w:val="000E796A"/>
    <w:rsid w:val="00114889"/>
    <w:rsid w:val="00175FFE"/>
    <w:rsid w:val="001A3E06"/>
    <w:rsid w:val="001B0DD4"/>
    <w:rsid w:val="003070D4"/>
    <w:rsid w:val="00360A39"/>
    <w:rsid w:val="00376C57"/>
    <w:rsid w:val="003878FD"/>
    <w:rsid w:val="00394657"/>
    <w:rsid w:val="00413E8D"/>
    <w:rsid w:val="0045306F"/>
    <w:rsid w:val="00464143"/>
    <w:rsid w:val="004A7DB2"/>
    <w:rsid w:val="005A0978"/>
    <w:rsid w:val="006301D5"/>
    <w:rsid w:val="00663872"/>
    <w:rsid w:val="006C2F54"/>
    <w:rsid w:val="006D168D"/>
    <w:rsid w:val="006E25B8"/>
    <w:rsid w:val="007A152B"/>
    <w:rsid w:val="007E321A"/>
    <w:rsid w:val="008028D1"/>
    <w:rsid w:val="008214BB"/>
    <w:rsid w:val="00824B05"/>
    <w:rsid w:val="0083254D"/>
    <w:rsid w:val="00842170"/>
    <w:rsid w:val="00851FE7"/>
    <w:rsid w:val="008A7E9F"/>
    <w:rsid w:val="00934B18"/>
    <w:rsid w:val="0097126E"/>
    <w:rsid w:val="00986631"/>
    <w:rsid w:val="009B7221"/>
    <w:rsid w:val="009E4EC3"/>
    <w:rsid w:val="00A16397"/>
    <w:rsid w:val="00A36725"/>
    <w:rsid w:val="00A42458"/>
    <w:rsid w:val="00AD163C"/>
    <w:rsid w:val="00AE7214"/>
    <w:rsid w:val="00B72071"/>
    <w:rsid w:val="00B85412"/>
    <w:rsid w:val="00BA7761"/>
    <w:rsid w:val="00BB133E"/>
    <w:rsid w:val="00BC65D1"/>
    <w:rsid w:val="00C31E42"/>
    <w:rsid w:val="00C32E19"/>
    <w:rsid w:val="00C64064"/>
    <w:rsid w:val="00C65D9B"/>
    <w:rsid w:val="00C95BCC"/>
    <w:rsid w:val="00CA31DE"/>
    <w:rsid w:val="00CD372B"/>
    <w:rsid w:val="00D42D76"/>
    <w:rsid w:val="00E120B6"/>
    <w:rsid w:val="00EC0B49"/>
    <w:rsid w:val="00F468E1"/>
    <w:rsid w:val="00F771F2"/>
    <w:rsid w:val="00FF70BB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basedOn w:val="DefaultParagraphFont"/>
    <w:rsid w:val="0097126E"/>
  </w:style>
  <w:style w:type="paragraph" w:styleId="ListParagraph">
    <w:name w:val="List Paragraph"/>
    <w:basedOn w:val="Normal"/>
    <w:uiPriority w:val="34"/>
    <w:qFormat/>
    <w:rsid w:val="00AE721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28D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28D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5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st.elia.pub.ro/programa/r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st_w7_508</cp:lastModifiedBy>
  <cp:revision>26</cp:revision>
  <dcterms:created xsi:type="dcterms:W3CDTF">2013-11-06T13:27:00Z</dcterms:created>
  <dcterms:modified xsi:type="dcterms:W3CDTF">2015-11-23T18:30:00Z</dcterms:modified>
</cp:coreProperties>
</file>