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ED" w:rsidRPr="00EA1F9B" w:rsidRDefault="00554DED" w:rsidP="00554DED">
      <w:pPr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EA1F9B">
        <w:rPr>
          <w:rFonts w:ascii="Times New Roman" w:hAnsi="Times New Roman"/>
          <w:noProof/>
          <w:sz w:val="28"/>
          <w:szCs w:val="28"/>
          <w:lang w:val="ro-RO"/>
        </w:rPr>
        <w:t>Universitatea Politehnică Bucureşti</w:t>
      </w:r>
    </w:p>
    <w:p w:rsidR="00554DED" w:rsidRPr="00EA1F9B" w:rsidRDefault="00554DED" w:rsidP="00554DED">
      <w:pPr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EA1F9B">
        <w:rPr>
          <w:rFonts w:ascii="Times New Roman" w:hAnsi="Times New Roman"/>
          <w:noProof/>
          <w:sz w:val="28"/>
          <w:szCs w:val="28"/>
          <w:lang w:val="ro-RO"/>
        </w:rPr>
        <w:t>Facultatea de Electronică, Telecomunicaţii şi Tehnologia Informaţiei</w:t>
      </w: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EA1F9B" w:rsidRDefault="00554DED" w:rsidP="00554DED">
      <w:pPr>
        <w:jc w:val="center"/>
        <w:rPr>
          <w:rFonts w:ascii="Times New Roman" w:hAnsi="Times New Roman"/>
          <w:b/>
          <w:noProof/>
          <w:sz w:val="40"/>
          <w:szCs w:val="40"/>
          <w:u w:val="single"/>
          <w:lang w:val="ro-RO"/>
        </w:rPr>
      </w:pPr>
    </w:p>
    <w:p w:rsidR="00554DED" w:rsidRPr="00EA1F9B" w:rsidRDefault="00100C33" w:rsidP="00554DED">
      <w:pPr>
        <w:jc w:val="center"/>
        <w:rPr>
          <w:rFonts w:ascii="Times New Roman" w:hAnsi="Times New Roman"/>
          <w:b/>
          <w:noProof/>
          <w:sz w:val="40"/>
          <w:szCs w:val="40"/>
          <w:lang w:val="ro-RO"/>
        </w:rPr>
      </w:pPr>
      <w:r>
        <w:rPr>
          <w:rFonts w:ascii="Times New Roman" w:hAnsi="Times New Roman"/>
          <w:b/>
          <w:noProof/>
          <w:sz w:val="40"/>
          <w:szCs w:val="40"/>
          <w:lang w:val="ro-RO"/>
        </w:rPr>
        <w:t>Protocolul EIGRP</w:t>
      </w: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rPr>
          <w:rFonts w:ascii="Times New Roman" w:hAnsi="Times New Roman"/>
          <w:noProof/>
          <w:lang w:val="ro-RO"/>
        </w:rPr>
      </w:pPr>
    </w:p>
    <w:p w:rsidR="00554DED" w:rsidRPr="00EA1F9B" w:rsidRDefault="00554DE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 w:rsidRPr="00EA1F9B">
        <w:rPr>
          <w:rFonts w:ascii="Times New Roman" w:hAnsi="Times New Roman"/>
          <w:noProof/>
          <w:sz w:val="28"/>
          <w:szCs w:val="28"/>
          <w:lang w:val="ro-RO"/>
        </w:rPr>
        <w:t xml:space="preserve">Grupa: 441A                                                                           </w:t>
      </w:r>
    </w:p>
    <w:p w:rsidR="00554DED" w:rsidRDefault="00037AD1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Studen</w:t>
      </w:r>
      <w:r w:rsidRPr="00EA1F9B">
        <w:rPr>
          <w:rFonts w:ascii="Times New Roman" w:hAnsi="Times New Roman"/>
          <w:noProof/>
          <w:sz w:val="28"/>
          <w:szCs w:val="28"/>
          <w:lang w:val="ro-RO"/>
        </w:rPr>
        <w:t>ţ</w:t>
      </w:r>
      <w:r w:rsidR="004634DB">
        <w:rPr>
          <w:rFonts w:ascii="Times New Roman" w:hAnsi="Times New Roman"/>
          <w:noProof/>
          <w:sz w:val="28"/>
          <w:szCs w:val="28"/>
          <w:lang w:val="ro-RO"/>
        </w:rPr>
        <w:t>ii</w:t>
      </w:r>
      <w:r w:rsidR="00554DED" w:rsidRPr="00EA1F9B">
        <w:rPr>
          <w:rFonts w:ascii="Times New Roman" w:hAnsi="Times New Roman"/>
          <w:noProof/>
          <w:sz w:val="28"/>
          <w:szCs w:val="28"/>
          <w:lang w:val="ro-RO"/>
        </w:rPr>
        <w:t xml:space="preserve">: </w:t>
      </w:r>
      <w:r w:rsidR="00554DED">
        <w:rPr>
          <w:rFonts w:ascii="Times New Roman" w:hAnsi="Times New Roman"/>
          <w:noProof/>
          <w:sz w:val="28"/>
          <w:szCs w:val="28"/>
          <w:lang w:val="ro-RO"/>
        </w:rPr>
        <w:t>Mieila</w:t>
      </w:r>
      <w:r w:rsidR="00554DED" w:rsidRPr="00EA1F9B">
        <w:rPr>
          <w:rFonts w:ascii="Times New Roman" w:hAnsi="Times New Roman"/>
          <w:noProof/>
          <w:sz w:val="28"/>
          <w:szCs w:val="28"/>
          <w:lang w:val="ro-RO"/>
        </w:rPr>
        <w:t xml:space="preserve"> Adrian </w:t>
      </w:r>
    </w:p>
    <w:p w:rsidR="004634DB" w:rsidRPr="00EA1F9B" w:rsidRDefault="004634DB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ab/>
        <w:t xml:space="preserve">      Buculei Theodor</w:t>
      </w:r>
    </w:p>
    <w:p w:rsidR="00554DED" w:rsidRDefault="00554DED" w:rsidP="004634DB">
      <w:pPr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Pr="009C6A58" w:rsidRDefault="00554DED" w:rsidP="00554DED">
      <w:pPr>
        <w:jc w:val="center"/>
        <w:rPr>
          <w:rFonts w:ascii="Times New Roman" w:hAnsi="Times New Roman"/>
          <w:noProof/>
          <w:lang w:val="ro-RO"/>
        </w:rPr>
      </w:pPr>
    </w:p>
    <w:p w:rsidR="00554DED" w:rsidRDefault="00554DE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067A6D" w:rsidRPr="00EA1F9B" w:rsidRDefault="00067A6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554DED" w:rsidRPr="00EA1F9B" w:rsidRDefault="00554DED" w:rsidP="00554DED">
      <w:pPr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EA1F9B">
        <w:rPr>
          <w:rFonts w:ascii="Times New Roman" w:hAnsi="Times New Roman"/>
          <w:noProof/>
          <w:sz w:val="28"/>
          <w:szCs w:val="28"/>
          <w:lang w:val="ro-RO"/>
        </w:rPr>
        <w:t>Anul universitar</w:t>
      </w:r>
    </w:p>
    <w:p w:rsidR="00554DED" w:rsidRDefault="00554DED" w:rsidP="00554DED">
      <w:pPr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EA1F9B">
        <w:rPr>
          <w:rFonts w:ascii="Times New Roman" w:hAnsi="Times New Roman"/>
          <w:noProof/>
          <w:sz w:val="28"/>
          <w:szCs w:val="28"/>
          <w:lang w:val="ro-RO"/>
        </w:rPr>
        <w:t>2014-2015</w:t>
      </w:r>
    </w:p>
    <w:p w:rsidR="00554DED" w:rsidRDefault="00554DE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554DED" w:rsidRDefault="00554DE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554DED" w:rsidRDefault="00554DE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Cuprins:</w:t>
      </w:r>
    </w:p>
    <w:p w:rsidR="00554DED" w:rsidRPr="00F93F46" w:rsidRDefault="00554DED" w:rsidP="00554DED">
      <w:pPr>
        <w:rPr>
          <w:rFonts w:ascii="Times New Roman" w:hAnsi="Times New Roman"/>
          <w:i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1. Introducere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  <w:t xml:space="preserve">  -</w:t>
      </w:r>
      <w:r w:rsidR="00F93F46" w:rsidRPr="00F93F46">
        <w:rPr>
          <w:rFonts w:ascii="Times New Roman" w:hAnsi="Times New Roman"/>
          <w:i/>
          <w:noProof/>
          <w:sz w:val="28"/>
          <w:szCs w:val="28"/>
          <w:lang w:val="ro-RO"/>
        </w:rPr>
        <w:t>Buculei Theodor</w:t>
      </w:r>
    </w:p>
    <w:p w:rsidR="00554DED" w:rsidRPr="00F93F46" w:rsidRDefault="003D502C" w:rsidP="00554DED">
      <w:pPr>
        <w:rPr>
          <w:rFonts w:ascii="Times New Roman" w:hAnsi="Times New Roman"/>
          <w:i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2. Principiu de funcţ</w:t>
      </w:r>
      <w:r w:rsidR="00554DED">
        <w:rPr>
          <w:rFonts w:ascii="Times New Roman" w:hAnsi="Times New Roman"/>
          <w:noProof/>
          <w:sz w:val="28"/>
          <w:szCs w:val="28"/>
          <w:lang w:val="ro-RO"/>
        </w:rPr>
        <w:t>ionare, caracteristici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  <w:t xml:space="preserve">   -</w:t>
      </w:r>
      <w:r w:rsidR="00F93F46" w:rsidRPr="00F93F46">
        <w:rPr>
          <w:rFonts w:ascii="Times New Roman" w:hAnsi="Times New Roman"/>
          <w:i/>
          <w:noProof/>
          <w:sz w:val="28"/>
          <w:szCs w:val="28"/>
          <w:lang w:val="ro-RO"/>
        </w:rPr>
        <w:t>Mieila Adrian</w:t>
      </w:r>
    </w:p>
    <w:p w:rsidR="00554DED" w:rsidRPr="00F93F46" w:rsidRDefault="003D502C" w:rsidP="00554DED">
      <w:pPr>
        <w:rPr>
          <w:rFonts w:ascii="Times New Roman" w:hAnsi="Times New Roman"/>
          <w:i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3. Avantaje, dezavantaje si ȋncadrarea ȋ</w:t>
      </w:r>
      <w:r w:rsidR="00554DED">
        <w:rPr>
          <w:rFonts w:ascii="Times New Roman" w:hAnsi="Times New Roman"/>
          <w:noProof/>
          <w:sz w:val="28"/>
          <w:szCs w:val="28"/>
          <w:lang w:val="ro-RO"/>
        </w:rPr>
        <w:t>ntre protocoalele existente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>-</w:t>
      </w:r>
      <w:r w:rsidR="00F93F46" w:rsidRPr="00F93F46">
        <w:rPr>
          <w:rFonts w:ascii="Times New Roman" w:hAnsi="Times New Roman"/>
          <w:i/>
          <w:noProof/>
          <w:sz w:val="28"/>
          <w:szCs w:val="28"/>
          <w:lang w:val="ro-RO"/>
        </w:rPr>
        <w:t>Buculei Theodor</w:t>
      </w:r>
    </w:p>
    <w:p w:rsidR="00554DED" w:rsidRPr="00F93F46" w:rsidRDefault="003D502C" w:rsidP="00554DED">
      <w:pPr>
        <w:rPr>
          <w:rFonts w:ascii="Times New Roman" w:hAnsi="Times New Roman"/>
          <w:i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4. Comparaţ</w:t>
      </w:r>
      <w:r w:rsidR="0016256C">
        <w:rPr>
          <w:rFonts w:ascii="Times New Roman" w:hAnsi="Times New Roman"/>
          <w:noProof/>
          <w:sz w:val="28"/>
          <w:szCs w:val="28"/>
          <w:lang w:val="ro-RO"/>
        </w:rPr>
        <w:t>ii</w:t>
      </w:r>
      <w:r w:rsidR="00554DED">
        <w:rPr>
          <w:rFonts w:ascii="Times New Roman" w:hAnsi="Times New Roman"/>
          <w:noProof/>
          <w:sz w:val="28"/>
          <w:szCs w:val="28"/>
          <w:lang w:val="ro-RO"/>
        </w:rPr>
        <w:t xml:space="preserve"> cu alte protocoale (OSPF, RIP)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  <w:t xml:space="preserve">   -</w:t>
      </w:r>
      <w:r w:rsidR="00F93F46" w:rsidRPr="00F93F46">
        <w:rPr>
          <w:rFonts w:ascii="Times New Roman" w:hAnsi="Times New Roman"/>
          <w:i/>
          <w:noProof/>
          <w:sz w:val="28"/>
          <w:szCs w:val="28"/>
          <w:lang w:val="ro-RO"/>
        </w:rPr>
        <w:t>Mieila Adrian</w:t>
      </w:r>
    </w:p>
    <w:p w:rsidR="00554DED" w:rsidRPr="00F93F46" w:rsidRDefault="00554DED" w:rsidP="00554DED">
      <w:pPr>
        <w:rPr>
          <w:rFonts w:ascii="Times New Roman" w:hAnsi="Times New Roman"/>
          <w:i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5. Concluzii</w:t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</w:r>
      <w:r w:rsidR="00F93F46">
        <w:rPr>
          <w:rFonts w:ascii="Times New Roman" w:hAnsi="Times New Roman"/>
          <w:noProof/>
          <w:sz w:val="28"/>
          <w:szCs w:val="28"/>
          <w:lang w:val="ro-RO"/>
        </w:rPr>
        <w:tab/>
        <w:t xml:space="preserve">  -</w:t>
      </w:r>
      <w:r w:rsidR="00F93F46" w:rsidRPr="00F93F46">
        <w:rPr>
          <w:rFonts w:ascii="Times New Roman" w:hAnsi="Times New Roman"/>
          <w:i/>
          <w:noProof/>
          <w:sz w:val="28"/>
          <w:szCs w:val="28"/>
          <w:lang w:val="ro-RO"/>
        </w:rPr>
        <w:t>Buculei Theodor</w:t>
      </w:r>
    </w:p>
    <w:p w:rsidR="00142C08" w:rsidRDefault="00142C08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 xml:space="preserve">6. Bibliografie </w:t>
      </w: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EF6784" w:rsidRDefault="00EF6784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EF6784" w:rsidRDefault="00EF6784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57EF5" w:rsidRDefault="00757EF5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075938">
        <w:rPr>
          <w:rFonts w:ascii="Times New Roman" w:hAnsi="Times New Roman"/>
          <w:b/>
          <w:noProof/>
          <w:sz w:val="28"/>
          <w:szCs w:val="28"/>
          <w:lang w:val="ro-RO"/>
        </w:rPr>
        <w:t>Introducere</w:t>
      </w:r>
    </w:p>
    <w:p w:rsidR="005B0917" w:rsidRDefault="0090520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EIGRP (Enhanced Interior Gateway Routing Protocol) este un protocol de rutare cl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assless bazat pe vector distantǎ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. 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EIGRP este o versiune avansatǎ</w:t>
      </w:r>
      <w:r w:rsidR="00C42CDF">
        <w:rPr>
          <w:rFonts w:ascii="Times New Roman" w:hAnsi="Times New Roman"/>
          <w:noProof/>
          <w:sz w:val="28"/>
          <w:szCs w:val="28"/>
          <w:lang w:val="ro-RO"/>
        </w:rPr>
        <w:t xml:space="preserve"> a altui protocol creat de CISCO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, protocolul</w:t>
      </w:r>
      <w:r w:rsidR="00C42CDF">
        <w:rPr>
          <w:rFonts w:ascii="Times New Roman" w:hAnsi="Times New Roman"/>
          <w:noProof/>
          <w:sz w:val="28"/>
          <w:szCs w:val="28"/>
          <w:lang w:val="ro-RO"/>
        </w:rPr>
        <w:t xml:space="preserve"> I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GRP (Interior Gateway Routing P</w:t>
      </w:r>
      <w:r w:rsidR="00C42CDF">
        <w:rPr>
          <w:rFonts w:ascii="Times New Roman" w:hAnsi="Times New Roman"/>
          <w:noProof/>
          <w:sz w:val="28"/>
          <w:szCs w:val="28"/>
          <w:lang w:val="ro-RO"/>
        </w:rPr>
        <w:t>rotocol) care este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 xml:space="preserve"> ȋn momentul de fatǎ depǎş</w:t>
      </w:r>
      <w:r w:rsidR="00C42CDF">
        <w:rPr>
          <w:rFonts w:ascii="Times New Roman" w:hAnsi="Times New Roman"/>
          <w:noProof/>
          <w:sz w:val="28"/>
          <w:szCs w:val="28"/>
          <w:lang w:val="ro-RO"/>
        </w:rPr>
        <w:t>it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 xml:space="preserve"> şi scos din utilizare</w:t>
      </w:r>
      <w:r w:rsidR="00C42CDF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432ECD" w:rsidRDefault="00432EC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C42CDF" w:rsidRDefault="00C42CDF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 xml:space="preserve">EIGRP a fost lansat in 1992 ca protocol 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 xml:space="preserve">de rutare </w:t>
      </w:r>
      <w:r>
        <w:rPr>
          <w:rFonts w:ascii="Times New Roman" w:hAnsi="Times New Roman"/>
          <w:noProof/>
          <w:sz w:val="28"/>
          <w:szCs w:val="28"/>
          <w:lang w:val="ro-RO"/>
        </w:rPr>
        <w:t>al companiei CISCO disponibil doar pe echipamentele lor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. In 2013 CISCO a desemnat funcţ</w:t>
      </w:r>
      <w:r>
        <w:rPr>
          <w:rFonts w:ascii="Times New Roman" w:hAnsi="Times New Roman"/>
          <w:noProof/>
          <w:sz w:val="28"/>
          <w:szCs w:val="28"/>
          <w:lang w:val="ro-RO"/>
        </w:rPr>
        <w:t>ionalitatea prot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ocolului  ca un standard open. Acesta foloseşte  codul sursǎ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a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l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„D” din algoritmul 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„</w:t>
      </w:r>
      <w:r>
        <w:rPr>
          <w:rFonts w:ascii="Times New Roman" w:hAnsi="Times New Roman"/>
          <w:noProof/>
          <w:sz w:val="28"/>
          <w:szCs w:val="28"/>
          <w:lang w:val="ro-RO"/>
        </w:rPr>
        <w:t>DUAL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”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pentru tabela de rutare. Are o di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stantǎ administrativǎ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de 90 pentru rute interne si 170 pentru rute importate d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in surse externe, cum ar fi ruta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default. </w:t>
      </w:r>
    </w:p>
    <w:p w:rsidR="00737083" w:rsidRDefault="0073708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29125" cy="2220375"/>
            <wp:effectExtent l="0" t="0" r="0" b="8890"/>
            <wp:docPr id="1" name="Picture 1" descr="D:\IMAGINY\facultate\An IV\Semestrul I\RC\curs\tema\EIGRP Ack From 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INY\facultate\An IV\Semestrul I\RC\curs\tema\EIGRP Ack From 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54" cy="22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84" w:rsidRDefault="00EF6784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4908C3" w:rsidRPr="005B0917" w:rsidRDefault="004908C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075938" w:rsidRPr="00075938" w:rsidRDefault="003D502C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>Principiu de funcţ</w:t>
      </w:r>
      <w:r w:rsidR="00075938">
        <w:rPr>
          <w:rFonts w:ascii="Times New Roman" w:hAnsi="Times New Roman"/>
          <w:b/>
          <w:noProof/>
          <w:sz w:val="28"/>
          <w:szCs w:val="28"/>
          <w:lang w:val="ro-RO"/>
        </w:rPr>
        <w:t>ionare, caracteristici</w:t>
      </w:r>
    </w:p>
    <w:p w:rsidR="00757EF5" w:rsidRDefault="00D4628B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 xml:space="preserve">Protocolul 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de rutare EIGRP realizeaza relaţ</w:t>
      </w:r>
      <w:r>
        <w:rPr>
          <w:rFonts w:ascii="Times New Roman" w:hAnsi="Times New Roman"/>
          <w:noProof/>
          <w:sz w:val="28"/>
          <w:szCs w:val="28"/>
          <w:lang w:val="ro-RO"/>
        </w:rPr>
        <w:t>ii cu rute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 xml:space="preserve">rele direct conectate, doar dacǎ </w:t>
      </w:r>
      <w:r>
        <w:rPr>
          <w:rFonts w:ascii="Times New Roman" w:hAnsi="Times New Roman"/>
          <w:noProof/>
          <w:sz w:val="28"/>
          <w:szCs w:val="28"/>
          <w:lang w:val="ro-RO"/>
        </w:rPr>
        <w:t>acestea au protocolul EIGRP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 xml:space="preserve"> implementat. Adiacenţele reprezintǎ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st</w:t>
      </w:r>
      <w:r w:rsidR="00075938">
        <w:rPr>
          <w:rFonts w:ascii="Times New Roman" w:hAnsi="Times New Roman"/>
          <w:noProof/>
          <w:sz w:val="28"/>
          <w:szCs w:val="28"/>
          <w:lang w:val="ro-RO"/>
        </w:rPr>
        <w:t>atusul dintre ruterele vecine.</w:t>
      </w:r>
    </w:p>
    <w:p w:rsidR="00075938" w:rsidRDefault="00075938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Protocolul RTP (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Reliable Transport P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rotocol</w:t>
      </w:r>
      <w:r>
        <w:rPr>
          <w:rFonts w:ascii="Times New Roman" w:hAnsi="Times New Roman"/>
          <w:noProof/>
          <w:sz w:val="28"/>
          <w:szCs w:val="28"/>
          <w:lang w:val="ro-RO"/>
        </w:rPr>
        <w:t>) e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ste unic pentru EIGRP ş</w:t>
      </w:r>
      <w:r w:rsidR="003D502C">
        <w:rPr>
          <w:rFonts w:ascii="Times New Roman" w:hAnsi="Times New Roman"/>
          <w:noProof/>
          <w:sz w:val="28"/>
          <w:szCs w:val="28"/>
          <w:lang w:val="ro-RO"/>
        </w:rPr>
        <w:t>i asigurǎ transportul pachetelor cǎ</w:t>
      </w:r>
      <w:r>
        <w:rPr>
          <w:rFonts w:ascii="Times New Roman" w:hAnsi="Times New Roman"/>
          <w:noProof/>
          <w:sz w:val="28"/>
          <w:szCs w:val="28"/>
          <w:lang w:val="ro-RO"/>
        </w:rPr>
        <w:t>tre vecini.</w:t>
      </w:r>
    </w:p>
    <w:p w:rsidR="00733200" w:rsidRDefault="00733200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 xml:space="preserve">EIGRP a fost conceput ca un protocol de rutare independent de layer, din acest motiv 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nu poate folosi serviciile UDP ş</w:t>
      </w:r>
      <w:r>
        <w:rPr>
          <w:rFonts w:ascii="Times New Roman" w:hAnsi="Times New Roman"/>
          <w:noProof/>
          <w:sz w:val="28"/>
          <w:szCs w:val="28"/>
          <w:lang w:val="ro-RO"/>
        </w:rPr>
        <w:t>i TCP.</w:t>
      </w:r>
    </w:p>
    <w:p w:rsidR="00733200" w:rsidRDefault="00733200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Protocolul RTP</w:t>
      </w:r>
      <w:r w:rsidR="000061CD">
        <w:rPr>
          <w:rFonts w:ascii="Times New Roman" w:hAnsi="Times New Roman"/>
          <w:noProof/>
          <w:sz w:val="28"/>
          <w:szCs w:val="28"/>
          <w:lang w:val="ro-RO"/>
        </w:rPr>
        <w:t xml:space="preserve"> poate fi fiabil sau nefiabil pentru transmiterea pachetelor EIGRP. RTP fiabil are nevoie de un ACK (confirmare) pentru a fi returnat de destinatar sursei. Pachetele de RTP nefiabil nu au nevoie de ACK (exemplu:pachetul de Hello).</w:t>
      </w:r>
    </w:p>
    <w:p w:rsidR="0003100C" w:rsidRDefault="0003100C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EIGRP are capacitatea de a ruta dife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rite protocoale incluzâ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nd Ipv4 ş</w:t>
      </w:r>
      <w:r>
        <w:rPr>
          <w:rFonts w:ascii="Times New Roman" w:hAnsi="Times New Roman"/>
          <w:noProof/>
          <w:sz w:val="28"/>
          <w:szCs w:val="28"/>
          <w:lang w:val="ro-RO"/>
        </w:rPr>
        <w:t>i Ipv6 folosind module dependente de protocol (PDMs).</w:t>
      </w:r>
    </w:p>
    <w:p w:rsidR="00733200" w:rsidRDefault="008645B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Câ</w:t>
      </w:r>
      <w:r w:rsidR="00733200">
        <w:rPr>
          <w:rFonts w:ascii="Times New Roman" w:hAnsi="Times New Roman"/>
          <w:noProof/>
          <w:sz w:val="28"/>
          <w:szCs w:val="28"/>
          <w:lang w:val="ro-RO"/>
        </w:rPr>
        <w:t xml:space="preserve">nd un ruter </w:t>
      </w:r>
      <w:r>
        <w:rPr>
          <w:rFonts w:ascii="Times New Roman" w:hAnsi="Times New Roman"/>
          <w:noProof/>
          <w:sz w:val="28"/>
          <w:szCs w:val="28"/>
          <w:lang w:val="ro-RO"/>
        </w:rPr>
        <w:t>descopera un vecin nou, acesta ȋnregistreazǎ adresa ş</w:t>
      </w:r>
      <w:r w:rsidR="00733200">
        <w:rPr>
          <w:rFonts w:ascii="Times New Roman" w:hAnsi="Times New Roman"/>
          <w:noProof/>
          <w:sz w:val="28"/>
          <w:szCs w:val="28"/>
          <w:lang w:val="ro-RO"/>
        </w:rPr>
        <w:t>i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interfaţa vecinului ca o intrare ȋ</w:t>
      </w:r>
      <w:r w:rsidR="00733200">
        <w:rPr>
          <w:rFonts w:ascii="Times New Roman" w:hAnsi="Times New Roman"/>
          <w:noProof/>
          <w:sz w:val="28"/>
          <w:szCs w:val="28"/>
          <w:lang w:val="ro-RO"/>
        </w:rPr>
        <w:t>n tabela de vecini. O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singura tabelǎ de vecini existǎ</w:t>
      </w:r>
      <w:r w:rsidR="00733200">
        <w:rPr>
          <w:rFonts w:ascii="Times New Roman" w:hAnsi="Times New Roman"/>
          <w:noProof/>
          <w:sz w:val="28"/>
          <w:szCs w:val="28"/>
          <w:lang w:val="ro-RO"/>
        </w:rPr>
        <w:t xml:space="preserve"> pentru fieca</w:t>
      </w:r>
      <w:r>
        <w:rPr>
          <w:rFonts w:ascii="Times New Roman" w:hAnsi="Times New Roman"/>
          <w:noProof/>
          <w:sz w:val="28"/>
          <w:szCs w:val="28"/>
          <w:lang w:val="ro-RO"/>
        </w:rPr>
        <w:t>re PDM. Tabela de topologie conţine toate destinaţ</w:t>
      </w:r>
      <w:r w:rsidR="00733200">
        <w:rPr>
          <w:rFonts w:ascii="Times New Roman" w:hAnsi="Times New Roman"/>
          <w:noProof/>
          <w:sz w:val="28"/>
          <w:szCs w:val="28"/>
          <w:lang w:val="ro-RO"/>
        </w:rPr>
        <w:t>iile promovate de ruterele vecine.</w:t>
      </w:r>
    </w:p>
    <w:p w:rsidR="00E14978" w:rsidRDefault="00067A6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Hold timer-ul este folosit pentru a determina timpul maxim care trebui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 xml:space="preserve">e sǎ treacǎ </w:t>
      </w:r>
      <w:r>
        <w:rPr>
          <w:rFonts w:ascii="Times New Roman" w:hAnsi="Times New Roman"/>
          <w:noProof/>
          <w:sz w:val="28"/>
          <w:szCs w:val="28"/>
          <w:lang w:val="ro-RO"/>
        </w:rPr>
        <w:t>pentru a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 xml:space="preserve"> primi urmatorul pachet Hello, ȋ</w:t>
      </w:r>
      <w:r>
        <w:rPr>
          <w:rFonts w:ascii="Times New Roman" w:hAnsi="Times New Roman"/>
          <w:noProof/>
          <w:sz w:val="28"/>
          <w:szCs w:val="28"/>
          <w:lang w:val="ro-RO"/>
        </w:rPr>
        <w:t>nainte de a declara vecinul c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a inaccesibil. Este echivalentul ȋn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timp a trei pachete de Hello.</w:t>
      </w:r>
    </w:p>
    <w:p w:rsidR="00067A6D" w:rsidRDefault="00067A6D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P</w:t>
      </w:r>
      <w:r w:rsidR="0078703E">
        <w:rPr>
          <w:rFonts w:ascii="Times New Roman" w:hAnsi="Times New Roman"/>
          <w:noProof/>
          <w:sz w:val="28"/>
          <w:szCs w:val="28"/>
          <w:lang w:val="ro-RO"/>
        </w:rPr>
        <w:t>achetele de u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pdate sunt propagate cu informaţ</w:t>
      </w:r>
      <w:r w:rsidR="0078703E">
        <w:rPr>
          <w:rFonts w:ascii="Times New Roman" w:hAnsi="Times New Roman"/>
          <w:noProof/>
          <w:sz w:val="28"/>
          <w:szCs w:val="28"/>
          <w:lang w:val="ro-RO"/>
        </w:rPr>
        <w:t xml:space="preserve">ii de rutare. Pachetele de update folosesc livrare fiabila, ceea 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ce ȋ</w:t>
      </w:r>
      <w:r w:rsidR="0078703E">
        <w:rPr>
          <w:rFonts w:ascii="Times New Roman" w:hAnsi="Times New Roman"/>
          <w:noProof/>
          <w:sz w:val="28"/>
          <w:szCs w:val="28"/>
          <w:lang w:val="ro-RO"/>
        </w:rPr>
        <w:t>nseamna ca are nevoie de ACK</w:t>
      </w:r>
      <w:r w:rsidR="00631F23">
        <w:rPr>
          <w:rFonts w:ascii="Times New Roman" w:hAnsi="Times New Roman"/>
          <w:noProof/>
          <w:sz w:val="28"/>
          <w:szCs w:val="28"/>
          <w:lang w:val="ro-RO"/>
        </w:rPr>
        <w:t>, pachete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le fiind trimise ca multicast când este cerut de mai mulţ</w:t>
      </w:r>
      <w:r w:rsidR="00631F23">
        <w:rPr>
          <w:rFonts w:ascii="Times New Roman" w:hAnsi="Times New Roman"/>
          <w:noProof/>
          <w:sz w:val="28"/>
          <w:szCs w:val="28"/>
          <w:lang w:val="ro-RO"/>
        </w:rPr>
        <w:t>i ruteri si unicast cand este cerut de un singur ruter</w:t>
      </w:r>
      <w:r w:rsidR="003E2E10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3E2E10" w:rsidRDefault="003E2E10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Pachetele de ACK sunt trimise doar c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ând se foloseş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te livrare 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fiabila. ACK este un pachet de H</w:t>
      </w:r>
      <w:r>
        <w:rPr>
          <w:rFonts w:ascii="Times New Roman" w:hAnsi="Times New Roman"/>
          <w:noProof/>
          <w:sz w:val="28"/>
          <w:szCs w:val="28"/>
          <w:lang w:val="ro-RO"/>
        </w:rPr>
        <w:t>ello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,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dar 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fǎrǎ date ȋ</w:t>
      </w:r>
      <w:r>
        <w:rPr>
          <w:rFonts w:ascii="Times New Roman" w:hAnsi="Times New Roman"/>
          <w:noProof/>
          <w:sz w:val="28"/>
          <w:szCs w:val="28"/>
          <w:lang w:val="ro-RO"/>
        </w:rPr>
        <w:t>n el.</w:t>
      </w:r>
    </w:p>
    <w:p w:rsidR="00142C08" w:rsidRDefault="008645B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Mai existǎ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 xml:space="preserve"> si </w:t>
      </w:r>
      <w:r>
        <w:rPr>
          <w:rFonts w:ascii="Times New Roman" w:hAnsi="Times New Roman"/>
          <w:noProof/>
          <w:sz w:val="28"/>
          <w:szCs w:val="28"/>
          <w:lang w:val="ro-RO"/>
        </w:rPr>
        <w:t>pachetele de query care intreabǎ vec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>inii pentru a gasi rut</w:t>
      </w:r>
      <w:r>
        <w:rPr>
          <w:rFonts w:ascii="Times New Roman" w:hAnsi="Times New Roman"/>
          <w:noProof/>
          <w:sz w:val="28"/>
          <w:szCs w:val="28"/>
          <w:lang w:val="ro-RO"/>
        </w:rPr>
        <w:t>a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noProof/>
          <w:sz w:val="28"/>
          <w:szCs w:val="28"/>
          <w:lang w:val="ro-RO"/>
        </w:rPr>
        <w:t>ǎtre reţeaua respectivǎ. Toţi vecinii trebuie sa trimitǎ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 xml:space="preserve"> reply, indiferent dac</w:t>
      </w:r>
      <w:r>
        <w:rPr>
          <w:rFonts w:ascii="Times New Roman" w:hAnsi="Times New Roman"/>
          <w:noProof/>
          <w:sz w:val="28"/>
          <w:szCs w:val="28"/>
          <w:lang w:val="ro-RO"/>
        </w:rPr>
        <w:t>ǎ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 xml:space="preserve"> au sau nu o rut</w:t>
      </w:r>
      <w:r>
        <w:rPr>
          <w:rFonts w:ascii="Times New Roman" w:hAnsi="Times New Roman"/>
          <w:noProof/>
          <w:sz w:val="28"/>
          <w:szCs w:val="28"/>
          <w:lang w:val="ro-RO"/>
        </w:rPr>
        <w:t>ǎ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noProof/>
          <w:sz w:val="28"/>
          <w:szCs w:val="28"/>
          <w:lang w:val="ro-RO"/>
        </w:rPr>
        <w:t>ǎtre o reţea cazutǎ</w:t>
      </w:r>
      <w:r w:rsidR="00142C08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142C08" w:rsidRDefault="00142C08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lastRenderedPageBreak/>
        <w:t>Sco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pul rutarii dinamice este de a ȋ</w:t>
      </w:r>
      <w:r>
        <w:rPr>
          <w:rFonts w:ascii="Times New Roman" w:hAnsi="Times New Roman"/>
          <w:noProof/>
          <w:sz w:val="28"/>
          <w:szCs w:val="28"/>
          <w:lang w:val="ro-RO"/>
        </w:rPr>
        <w:t>nvata desp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re reţele distante de la alte rutere ş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i </w:t>
      </w:r>
      <w:r w:rsidR="008645B3">
        <w:rPr>
          <w:rFonts w:ascii="Times New Roman" w:hAnsi="Times New Roman"/>
          <w:noProof/>
          <w:sz w:val="28"/>
          <w:szCs w:val="28"/>
          <w:lang w:val="ro-RO"/>
        </w:rPr>
        <w:t>de a ajunge la convergentǎ</w:t>
      </w:r>
      <w:r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707484" w:rsidRDefault="008645B3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EIGRP foloseş</w:t>
      </w:r>
      <w:r w:rsidR="00B875EB">
        <w:rPr>
          <w:rFonts w:ascii="Times New Roman" w:hAnsi="Times New Roman"/>
          <w:noProof/>
          <w:sz w:val="28"/>
          <w:szCs w:val="28"/>
          <w:lang w:val="ro-RO"/>
        </w:rPr>
        <w:t xml:space="preserve">te algoritmul </w:t>
      </w:r>
      <w:r w:rsidR="00707484">
        <w:rPr>
          <w:rFonts w:ascii="Times New Roman" w:hAnsi="Times New Roman"/>
          <w:noProof/>
          <w:sz w:val="28"/>
          <w:szCs w:val="28"/>
          <w:lang w:val="ro-RO"/>
        </w:rPr>
        <w:t>de converge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nţǎ DUAL. Daca nu se realizeazǎ </w:t>
      </w:r>
      <w:r w:rsidR="00B875EB">
        <w:rPr>
          <w:rFonts w:ascii="Times New Roman" w:hAnsi="Times New Roman"/>
          <w:noProof/>
          <w:sz w:val="28"/>
          <w:szCs w:val="28"/>
          <w:lang w:val="ro-RO"/>
        </w:rPr>
        <w:t>convergen</w:t>
      </w:r>
      <w:r>
        <w:rPr>
          <w:rFonts w:ascii="Times New Roman" w:hAnsi="Times New Roman"/>
          <w:noProof/>
          <w:sz w:val="28"/>
          <w:szCs w:val="28"/>
          <w:lang w:val="ro-RO"/>
        </w:rPr>
        <w:t>ţǎ se poate intra ȋ</w:t>
      </w:r>
      <w:r w:rsidR="00B875EB">
        <w:rPr>
          <w:rFonts w:ascii="Times New Roman" w:hAnsi="Times New Roman"/>
          <w:noProof/>
          <w:sz w:val="28"/>
          <w:szCs w:val="28"/>
          <w:lang w:val="ro-RO"/>
        </w:rPr>
        <w:t xml:space="preserve">n bucla. </w:t>
      </w:r>
      <w:r w:rsidR="000176CA">
        <w:rPr>
          <w:rFonts w:ascii="Times New Roman" w:hAnsi="Times New Roman"/>
          <w:noProof/>
          <w:sz w:val="28"/>
          <w:szCs w:val="28"/>
          <w:lang w:val="ro-RO"/>
        </w:rPr>
        <w:t>Algoritmu</w:t>
      </w:r>
      <w:r>
        <w:rPr>
          <w:rFonts w:ascii="Times New Roman" w:hAnsi="Times New Roman"/>
          <w:noProof/>
          <w:sz w:val="28"/>
          <w:szCs w:val="28"/>
          <w:lang w:val="ro-RO"/>
        </w:rPr>
        <w:t>l DUAL este folosit pentru a obţine rute fǎrǎ bucle pentru fiecare instanţǎ</w:t>
      </w:r>
      <w:r w:rsidR="000176CA">
        <w:rPr>
          <w:rFonts w:ascii="Times New Roman" w:hAnsi="Times New Roman"/>
          <w:noProof/>
          <w:sz w:val="28"/>
          <w:szCs w:val="28"/>
          <w:lang w:val="ro-RO"/>
        </w:rPr>
        <w:t>. R</w:t>
      </w:r>
      <w:r>
        <w:rPr>
          <w:rFonts w:ascii="Times New Roman" w:hAnsi="Times New Roman"/>
          <w:noProof/>
          <w:sz w:val="28"/>
          <w:szCs w:val="28"/>
          <w:lang w:val="ro-RO"/>
        </w:rPr>
        <w:t>uterele care nu sunt implicate ȋn schimbǎ</w:t>
      </w:r>
      <w:r w:rsidR="000176CA">
        <w:rPr>
          <w:rFonts w:ascii="Times New Roman" w:hAnsi="Times New Roman"/>
          <w:noProof/>
          <w:sz w:val="28"/>
          <w:szCs w:val="28"/>
          <w:lang w:val="ro-RO"/>
        </w:rPr>
        <w:t>ri de topologie nu sunt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implicate ȋn recalculare, astfel rezultând timpi de convergenţǎ foarte mici faţ</w:t>
      </w:r>
      <w:r w:rsidR="0022007A">
        <w:rPr>
          <w:rFonts w:ascii="Times New Roman" w:hAnsi="Times New Roman"/>
          <w:noProof/>
          <w:sz w:val="28"/>
          <w:szCs w:val="28"/>
          <w:lang w:val="ro-RO"/>
        </w:rPr>
        <w:t>a de alte protocoale de r</w:t>
      </w:r>
      <w:r>
        <w:rPr>
          <w:rFonts w:ascii="Times New Roman" w:hAnsi="Times New Roman"/>
          <w:noProof/>
          <w:sz w:val="28"/>
          <w:szCs w:val="28"/>
          <w:lang w:val="ro-RO"/>
        </w:rPr>
        <w:t>utare bazate pe vectori distanţǎ</w:t>
      </w:r>
      <w:r w:rsidR="0022007A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1222" w:rsidRDefault="00075938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>Avantaje, dezava</w:t>
      </w:r>
      <w:r w:rsidR="007D4B87">
        <w:rPr>
          <w:rFonts w:ascii="Times New Roman" w:hAnsi="Times New Roman"/>
          <w:b/>
          <w:noProof/>
          <w:sz w:val="28"/>
          <w:szCs w:val="28"/>
          <w:lang w:val="ro-RO"/>
        </w:rPr>
        <w:t>ntaje şi ȋncadrarea ȋ</w:t>
      </w:r>
      <w:r w:rsidR="00731222">
        <w:rPr>
          <w:rFonts w:ascii="Times New Roman" w:hAnsi="Times New Roman"/>
          <w:b/>
          <w:noProof/>
          <w:sz w:val="28"/>
          <w:szCs w:val="28"/>
          <w:lang w:val="ro-RO"/>
        </w:rPr>
        <w:t xml:space="preserve">ntre protocoalele existente </w:t>
      </w:r>
    </w:p>
    <w:p w:rsidR="0003100C" w:rsidRDefault="00731222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Spre deosebire de RIP, EIGRP nu trimite update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 xml:space="preserve">-uri periodice şi intrarile rutelor nu ȋmbǎtrânesc. EIGRP foloseţe termenii de parţial si bounded. Parţial ȋnsemna cǎ </w:t>
      </w:r>
      <w:r>
        <w:rPr>
          <w:rFonts w:ascii="Times New Roman" w:hAnsi="Times New Roman"/>
          <w:noProof/>
          <w:sz w:val="28"/>
          <w:szCs w:val="28"/>
          <w:lang w:val="ro-RO"/>
        </w:rPr>
        <w:t>update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-urile conţin informaţ</w:t>
      </w:r>
      <w:r>
        <w:rPr>
          <w:rFonts w:ascii="Times New Roman" w:hAnsi="Times New Roman"/>
          <w:noProof/>
          <w:sz w:val="28"/>
          <w:szCs w:val="28"/>
          <w:lang w:val="ro-RO"/>
        </w:rPr>
        <w:t>ii despre schim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bǎrile rutelor(exemplu: o rutǎ nouǎ). Termenul de bound se referǎ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la propagarea update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-urilor parţ</w:t>
      </w:r>
      <w:r>
        <w:rPr>
          <w:rFonts w:ascii="Times New Roman" w:hAnsi="Times New Roman"/>
          <w:noProof/>
          <w:sz w:val="28"/>
          <w:szCs w:val="28"/>
          <w:lang w:val="ro-RO"/>
        </w:rPr>
        <w:t>iale care sunt trimise</w:t>
      </w:r>
      <w:r w:rsidR="0003100C">
        <w:rPr>
          <w:rFonts w:ascii="Times New Roman" w:hAnsi="Times New Roman"/>
          <w:noProof/>
          <w:sz w:val="28"/>
          <w:szCs w:val="28"/>
          <w:lang w:val="ro-RO"/>
        </w:rPr>
        <w:t xml:space="preserve"> numa</w:t>
      </w:r>
      <w:r w:rsidR="00797728">
        <w:rPr>
          <w:rFonts w:ascii="Times New Roman" w:hAnsi="Times New Roman"/>
          <w:noProof/>
          <w:sz w:val="28"/>
          <w:szCs w:val="28"/>
          <w:lang w:val="ro-RO"/>
        </w:rPr>
        <w:t>i ruterelor afectate de modificǎri. Aceasta minimizeazǎ laţimea de bandǎ necesarǎ</w:t>
      </w:r>
      <w:r w:rsidR="0003100C">
        <w:rPr>
          <w:rFonts w:ascii="Times New Roman" w:hAnsi="Times New Roman"/>
          <w:noProof/>
          <w:sz w:val="28"/>
          <w:szCs w:val="28"/>
          <w:lang w:val="ro-RO"/>
        </w:rPr>
        <w:t xml:space="preserve"> pentru trimiterea pachetelor de update.</w:t>
      </w:r>
    </w:p>
    <w:p w:rsidR="00C42CDF" w:rsidRDefault="00C42CDF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EIGRP prez</w:t>
      </w:r>
      <w:r w:rsidR="008F0222">
        <w:rPr>
          <w:rFonts w:ascii="Times New Roman" w:hAnsi="Times New Roman"/>
          <w:noProof/>
          <w:sz w:val="28"/>
          <w:szCs w:val="28"/>
          <w:lang w:val="ro-RO"/>
        </w:rPr>
        <w:t>intǎ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AE623C">
        <w:rPr>
          <w:rFonts w:ascii="Times New Roman" w:hAnsi="Times New Roman"/>
          <w:noProof/>
          <w:sz w:val="28"/>
          <w:szCs w:val="28"/>
          <w:lang w:val="ro-RO"/>
        </w:rPr>
        <w:t>caracteristici care nu sunt disponibile pe protocolul RIP, cum ar fi DUAL (Diffusing Update</w:t>
      </w:r>
      <w:r w:rsidR="008F0222">
        <w:rPr>
          <w:rFonts w:ascii="Times New Roman" w:hAnsi="Times New Roman"/>
          <w:noProof/>
          <w:sz w:val="28"/>
          <w:szCs w:val="28"/>
          <w:lang w:val="ro-RO"/>
        </w:rPr>
        <w:t xml:space="preserve"> Algorithm), stabilirea adiacenţelor ȋ</w:t>
      </w:r>
      <w:r w:rsidR="00AE623C">
        <w:rPr>
          <w:rFonts w:ascii="Times New Roman" w:hAnsi="Times New Roman"/>
          <w:noProof/>
          <w:sz w:val="28"/>
          <w:szCs w:val="28"/>
          <w:lang w:val="ro-RO"/>
        </w:rPr>
        <w:t>ntre ruterele vecine, RTP si balansarea costului egal sau inegal.</w:t>
      </w:r>
    </w:p>
    <w:p w:rsidR="00AE623C" w:rsidRDefault="008F0222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Suportǎ</w:t>
      </w:r>
      <w:r w:rsidR="00AE623C">
        <w:rPr>
          <w:rFonts w:ascii="Times New Roman" w:hAnsi="Times New Roman"/>
          <w:noProof/>
          <w:sz w:val="28"/>
          <w:szCs w:val="28"/>
          <w:lang w:val="ro-RO"/>
        </w:rPr>
        <w:t xml:space="preserve"> diferite protocoale de Layer 3,cum ar fi IPv4 sau IPv6</w:t>
      </w:r>
      <w:r>
        <w:rPr>
          <w:rFonts w:ascii="Times New Roman" w:hAnsi="Times New Roman"/>
          <w:noProof/>
          <w:sz w:val="28"/>
          <w:szCs w:val="28"/>
          <w:lang w:val="ro-RO"/>
        </w:rPr>
        <w:t>. Este implementat pe reţ</w:t>
      </w:r>
      <w:r w:rsidR="00AC63E9">
        <w:rPr>
          <w:rFonts w:ascii="Times New Roman" w:hAnsi="Times New Roman"/>
          <w:noProof/>
          <w:sz w:val="28"/>
          <w:szCs w:val="28"/>
          <w:lang w:val="ro-RO"/>
        </w:rPr>
        <w:t xml:space="preserve">ele de dimensiuni mici </w:t>
      </w:r>
      <w:r>
        <w:rPr>
          <w:rFonts w:ascii="Times New Roman" w:hAnsi="Times New Roman"/>
          <w:noProof/>
          <w:sz w:val="28"/>
          <w:szCs w:val="28"/>
          <w:lang w:val="ro-RO"/>
        </w:rPr>
        <w:t>spre medii. Implementarea pe reţ</w:t>
      </w:r>
      <w:r w:rsidR="00AC63E9">
        <w:rPr>
          <w:rFonts w:ascii="Times New Roman" w:hAnsi="Times New Roman"/>
          <w:noProof/>
          <w:sz w:val="28"/>
          <w:szCs w:val="28"/>
          <w:lang w:val="ro-RO"/>
        </w:rPr>
        <w:t>ele de dim</w:t>
      </w:r>
      <w:r>
        <w:rPr>
          <w:rFonts w:ascii="Times New Roman" w:hAnsi="Times New Roman"/>
          <w:noProof/>
          <w:sz w:val="28"/>
          <w:szCs w:val="28"/>
          <w:lang w:val="ro-RO"/>
        </w:rPr>
        <w:t>ensiuni mari nu este recomandatǎ,</w:t>
      </w:r>
      <w:r w:rsidR="00AC63E9">
        <w:rPr>
          <w:rFonts w:ascii="Times New Roman" w:hAnsi="Times New Roman"/>
          <w:noProof/>
          <w:sz w:val="28"/>
          <w:szCs w:val="28"/>
          <w:lang w:val="ro-RO"/>
        </w:rPr>
        <w:t xml:space="preserve"> deoarece poate deveni foarte comple</w:t>
      </w:r>
      <w:r>
        <w:rPr>
          <w:rFonts w:ascii="Times New Roman" w:hAnsi="Times New Roman"/>
          <w:noProof/>
          <w:sz w:val="28"/>
          <w:szCs w:val="28"/>
          <w:lang w:val="ro-RO"/>
        </w:rPr>
        <w:t>xǎ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 xml:space="preserve"> fiind nevoie chiar si de sumarizarea adreselor.</w:t>
      </w:r>
    </w:p>
    <w:p w:rsidR="002C361F" w:rsidRDefault="008F0222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Dezavantajul  EIGRP este cǎ nu existǎ</w:t>
      </w:r>
      <w:r w:rsidR="002C361F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o-RO"/>
        </w:rPr>
        <w:t>arii ş</w:t>
      </w:r>
      <w:r w:rsidR="002C361F">
        <w:rPr>
          <w:rFonts w:ascii="Times New Roman" w:hAnsi="Times New Roman"/>
          <w:noProof/>
          <w:sz w:val="28"/>
          <w:szCs w:val="28"/>
          <w:lang w:val="ro-RO"/>
        </w:rPr>
        <w:t>i nu poat</w:t>
      </w:r>
      <w:r w:rsidR="00F80427">
        <w:rPr>
          <w:rFonts w:ascii="Times New Roman" w:hAnsi="Times New Roman"/>
          <w:noProof/>
          <w:sz w:val="28"/>
          <w:szCs w:val="28"/>
          <w:lang w:val="ro-RO"/>
        </w:rPr>
        <w:t>e fi im</w:t>
      </w:r>
      <w:r>
        <w:rPr>
          <w:rFonts w:ascii="Times New Roman" w:hAnsi="Times New Roman"/>
          <w:noProof/>
          <w:sz w:val="28"/>
          <w:szCs w:val="28"/>
          <w:lang w:val="ro-RO"/>
        </w:rPr>
        <w:t>plementat pe retele mari, limitâ</w:t>
      </w:r>
      <w:r w:rsidR="00F80427">
        <w:rPr>
          <w:rFonts w:ascii="Times New Roman" w:hAnsi="Times New Roman"/>
          <w:noProof/>
          <w:sz w:val="28"/>
          <w:szCs w:val="28"/>
          <w:lang w:val="ro-RO"/>
        </w:rPr>
        <w:t>ndu-i astfel folosirea.</w:t>
      </w:r>
    </w:p>
    <w:p w:rsidR="007A5174" w:rsidRDefault="007A517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A5174" w:rsidRDefault="007A517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737083" w:rsidRDefault="0073708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075938" w:rsidRDefault="0016256C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>Comparaţ</w:t>
      </w:r>
      <w:r w:rsidR="00075938" w:rsidRPr="00075938">
        <w:rPr>
          <w:rFonts w:ascii="Times New Roman" w:hAnsi="Times New Roman"/>
          <w:b/>
          <w:noProof/>
          <w:sz w:val="28"/>
          <w:szCs w:val="28"/>
          <w:lang w:val="ro-RO"/>
        </w:rPr>
        <w:t>ii cu alte protocoale</w:t>
      </w:r>
    </w:p>
    <w:p w:rsidR="000061CD" w:rsidRPr="00731222" w:rsidRDefault="000061CD" w:rsidP="000061C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Ca celelalte protocoale de rutare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o-RO"/>
        </w:rPr>
        <w:t>(BGP, OSPF, RIPv2)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,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EIGRP poate fi confi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gurat cu autentificare. Datoritǎ autentificǎ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rii ruterele 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acceptǎ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pachete de rutare doar de la alte rutere ca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re au fost configurate cu aceeaşi parolǎ şi informaţ</w:t>
      </w:r>
      <w:r>
        <w:rPr>
          <w:rFonts w:ascii="Times New Roman" w:hAnsi="Times New Roman"/>
          <w:noProof/>
          <w:sz w:val="28"/>
          <w:szCs w:val="28"/>
          <w:lang w:val="ro-RO"/>
        </w:rPr>
        <w:t>ii de autentificare.</w:t>
      </w:r>
    </w:p>
    <w:p w:rsidR="00731222" w:rsidRDefault="00AE623C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EIGRP spre deosebire de RIP nu tri</w:t>
      </w:r>
      <w:r w:rsidR="00432ECD">
        <w:rPr>
          <w:rFonts w:ascii="Times New Roman" w:hAnsi="Times New Roman"/>
          <w:noProof/>
          <w:sz w:val="28"/>
          <w:szCs w:val="28"/>
          <w:lang w:val="ro-RO"/>
        </w:rPr>
        <w:t xml:space="preserve">mite pachete de update periodic, iar pachetele 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de update care sunt trimise conţ</w:t>
      </w:r>
      <w:r w:rsidR="00432ECD">
        <w:rPr>
          <w:rFonts w:ascii="Times New Roman" w:hAnsi="Times New Roman"/>
          <w:noProof/>
          <w:sz w:val="28"/>
          <w:szCs w:val="28"/>
          <w:lang w:val="ro-RO"/>
        </w:rPr>
        <w:t xml:space="preserve">in date pentru a 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completa informaţiile deja existente ȋ</w:t>
      </w:r>
      <w:r w:rsidR="00432ECD">
        <w:rPr>
          <w:rFonts w:ascii="Times New Roman" w:hAnsi="Times New Roman"/>
          <w:noProof/>
          <w:sz w:val="28"/>
          <w:szCs w:val="28"/>
          <w:lang w:val="ro-RO"/>
        </w:rPr>
        <w:t>n tab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elele de rutare ale vecinilor sǎi astfel micsorâ</w:t>
      </w:r>
      <w:r w:rsidR="00432ECD">
        <w:rPr>
          <w:rFonts w:ascii="Times New Roman" w:hAnsi="Times New Roman"/>
          <w:noProof/>
          <w:sz w:val="28"/>
          <w:szCs w:val="28"/>
          <w:lang w:val="ro-RO"/>
        </w:rPr>
        <w:t>nd cantitate</w:t>
      </w:r>
      <w:r w:rsidR="002C296A">
        <w:rPr>
          <w:rFonts w:ascii="Times New Roman" w:hAnsi="Times New Roman"/>
          <w:noProof/>
          <w:sz w:val="28"/>
          <w:szCs w:val="28"/>
          <w:lang w:val="ro-RO"/>
        </w:rPr>
        <w:t>a de date care trebuie transmisǎ</w:t>
      </w:r>
      <w:r w:rsidR="007A5174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EB61F3" w:rsidRDefault="002C296A" w:rsidP="00EB61F3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Este implementat pe reţ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 xml:space="preserve">ele de dimensiuni mici </w:t>
      </w:r>
      <w:r>
        <w:rPr>
          <w:rFonts w:ascii="Times New Roman" w:hAnsi="Times New Roman"/>
          <w:noProof/>
          <w:sz w:val="28"/>
          <w:szCs w:val="28"/>
          <w:lang w:val="ro-RO"/>
        </w:rPr>
        <w:t>spre medii. Implementarea pe reţ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>ele de dimensiuni mari nu este recomandat</w:t>
      </w:r>
      <w:r>
        <w:rPr>
          <w:rFonts w:ascii="Times New Roman" w:hAnsi="Times New Roman"/>
          <w:noProof/>
          <w:sz w:val="28"/>
          <w:szCs w:val="28"/>
          <w:lang w:val="ro-RO"/>
        </w:rPr>
        <w:t>ǎ,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 xml:space="preserve"> deoar</w:t>
      </w:r>
      <w:r>
        <w:rPr>
          <w:rFonts w:ascii="Times New Roman" w:hAnsi="Times New Roman"/>
          <w:noProof/>
          <w:sz w:val="28"/>
          <w:szCs w:val="28"/>
          <w:lang w:val="ro-RO"/>
        </w:rPr>
        <w:t>ece poate deveni foarte complexǎ. Pentru aceastǎ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 xml:space="preserve"> situaţie este preferatǎ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 xml:space="preserve"> implementarea protocolului OSPF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>, deoarece va vedea toatǎ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 xml:space="preserve"> topologia spre deosebire de EIGRP care s-ar putea sa filtreze rute din tabela de topologie.</w:t>
      </w:r>
    </w:p>
    <w:p w:rsidR="0019681E" w:rsidRDefault="0019681E" w:rsidP="00EB61F3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Ava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>ntajul protocolului OSPF este cǎ poate „ȋmparti” reţeaua ȋn mai multe bucaţ</w:t>
      </w:r>
      <w:r>
        <w:rPr>
          <w:rFonts w:ascii="Times New Roman" w:hAnsi="Times New Roman"/>
          <w:noProof/>
          <w:sz w:val="28"/>
          <w:szCs w:val="28"/>
          <w:lang w:val="ro-RO"/>
        </w:rPr>
        <w:t>i numite arii</w:t>
      </w:r>
      <w:r w:rsidR="00980D60">
        <w:rPr>
          <w:rFonts w:ascii="Times New Roman" w:hAnsi="Times New Roman"/>
          <w:noProof/>
          <w:sz w:val="28"/>
          <w:szCs w:val="28"/>
          <w:lang w:val="ro-RO"/>
        </w:rPr>
        <w:t xml:space="preserve">. </w:t>
      </w:r>
    </w:p>
    <w:p w:rsidR="00980D60" w:rsidRDefault="009276BC" w:rsidP="00EB61F3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OSPF suportǎ</w:t>
      </w:r>
      <w:r w:rsidR="00980D60">
        <w:rPr>
          <w:rFonts w:ascii="Times New Roman" w:hAnsi="Times New Roman"/>
          <w:noProof/>
          <w:sz w:val="28"/>
          <w:szCs w:val="28"/>
          <w:lang w:val="ro-RO"/>
        </w:rPr>
        <w:t xml:space="preserve"> doar balansare de cost egala, spre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 deosebire de EIGRP care suportǎ</w:t>
      </w:r>
      <w:r w:rsidR="00980D60">
        <w:rPr>
          <w:rFonts w:ascii="Times New Roman" w:hAnsi="Times New Roman"/>
          <w:noProof/>
          <w:sz w:val="28"/>
          <w:szCs w:val="28"/>
          <w:lang w:val="ro-RO"/>
        </w:rPr>
        <w:t xml:space="preserve"> balansare de cost egala si inegala. OSPF este implementabil pe </w:t>
      </w:r>
      <w:r>
        <w:rPr>
          <w:rFonts w:ascii="Times New Roman" w:hAnsi="Times New Roman"/>
          <w:noProof/>
          <w:sz w:val="28"/>
          <w:szCs w:val="28"/>
          <w:lang w:val="ro-RO"/>
        </w:rPr>
        <w:t>reţ</w:t>
      </w:r>
      <w:r w:rsidR="00980D60">
        <w:rPr>
          <w:rFonts w:ascii="Times New Roman" w:hAnsi="Times New Roman"/>
          <w:noProof/>
          <w:sz w:val="28"/>
          <w:szCs w:val="28"/>
          <w:lang w:val="ro-RO"/>
        </w:rPr>
        <w:t>ele de orice dimensiune</w:t>
      </w:r>
      <w:r>
        <w:rPr>
          <w:rFonts w:ascii="Times New Roman" w:hAnsi="Times New Roman"/>
          <w:noProof/>
          <w:sz w:val="28"/>
          <w:szCs w:val="28"/>
          <w:lang w:val="ro-RO"/>
        </w:rPr>
        <w:t>, suportâ</w:t>
      </w:r>
      <w:r w:rsidR="0031158E">
        <w:rPr>
          <w:rFonts w:ascii="Times New Roman" w:hAnsi="Times New Roman"/>
          <w:noProof/>
          <w:sz w:val="28"/>
          <w:szCs w:val="28"/>
          <w:lang w:val="ro-RO"/>
        </w:rPr>
        <w:t>nd</w:t>
      </w:r>
      <w:r w:rsidR="002C361F">
        <w:rPr>
          <w:rFonts w:ascii="Times New Roman" w:hAnsi="Times New Roman"/>
          <w:noProof/>
          <w:sz w:val="28"/>
          <w:szCs w:val="28"/>
          <w:lang w:val="ro-RO"/>
        </w:rPr>
        <w:t xml:space="preserve"> mii de rutere.</w:t>
      </w:r>
      <w:r w:rsidR="00037AD1">
        <w:rPr>
          <w:rFonts w:ascii="Times New Roman" w:hAnsi="Times New Roman"/>
          <w:noProof/>
          <w:sz w:val="28"/>
          <w:szCs w:val="28"/>
          <w:lang w:val="ro-RO"/>
        </w:rPr>
        <w:t xml:space="preserve"> Din orice punct de vedere prot</w:t>
      </w:r>
      <w:r>
        <w:rPr>
          <w:rFonts w:ascii="Times New Roman" w:hAnsi="Times New Roman"/>
          <w:noProof/>
          <w:sz w:val="28"/>
          <w:szCs w:val="28"/>
          <w:lang w:val="ro-RO"/>
        </w:rPr>
        <w:t>ocolul OSPF este superior lui E</w:t>
      </w:r>
      <w:r w:rsidR="00037AD1">
        <w:rPr>
          <w:rFonts w:ascii="Times New Roman" w:hAnsi="Times New Roman"/>
          <w:noProof/>
          <w:sz w:val="28"/>
          <w:szCs w:val="28"/>
          <w:lang w:val="ro-RO"/>
        </w:rPr>
        <w:t>GRP.</w:t>
      </w:r>
    </w:p>
    <w:p w:rsidR="00EB61F3" w:rsidRPr="00AE623C" w:rsidRDefault="009276BC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Singurele protocoale faţǎ</w:t>
      </w:r>
      <w:r w:rsidR="004634DB">
        <w:rPr>
          <w:rFonts w:ascii="Times New Roman" w:hAnsi="Times New Roman"/>
          <w:noProof/>
          <w:sz w:val="28"/>
          <w:szCs w:val="28"/>
          <w:lang w:val="ro-RO"/>
        </w:rPr>
        <w:t xml:space="preserve"> de care 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EIGRP </w:t>
      </w:r>
      <w:r w:rsidR="004634DB">
        <w:rPr>
          <w:rFonts w:ascii="Times New Roman" w:hAnsi="Times New Roman"/>
          <w:noProof/>
          <w:sz w:val="28"/>
          <w:szCs w:val="28"/>
          <w:lang w:val="ro-RO"/>
        </w:rPr>
        <w:t>este cu mult su</w:t>
      </w:r>
      <w:r>
        <w:rPr>
          <w:rFonts w:ascii="Times New Roman" w:hAnsi="Times New Roman"/>
          <w:noProof/>
          <w:sz w:val="28"/>
          <w:szCs w:val="28"/>
          <w:lang w:val="ro-RO"/>
        </w:rPr>
        <w:t>perior sunt RIPv2 si IGRP, dar ȋ</w:t>
      </w:r>
      <w:r w:rsidR="004634DB">
        <w:rPr>
          <w:rFonts w:ascii="Times New Roman" w:hAnsi="Times New Roman"/>
          <w:noProof/>
          <w:sz w:val="28"/>
          <w:szCs w:val="28"/>
          <w:lang w:val="ro-RO"/>
        </w:rPr>
        <w:t xml:space="preserve">n prezent chiar </w:t>
      </w:r>
      <w:r>
        <w:rPr>
          <w:rFonts w:ascii="Times New Roman" w:hAnsi="Times New Roman"/>
          <w:noProof/>
          <w:sz w:val="28"/>
          <w:szCs w:val="28"/>
          <w:lang w:val="ro-RO"/>
        </w:rPr>
        <w:t>şi protocolul EIGRP este depaşit ş</w:t>
      </w:r>
      <w:r w:rsidR="004634DB">
        <w:rPr>
          <w:rFonts w:ascii="Times New Roman" w:hAnsi="Times New Roman"/>
          <w:noProof/>
          <w:sz w:val="28"/>
          <w:szCs w:val="28"/>
          <w:lang w:val="ro-RO"/>
        </w:rPr>
        <w:t>i nu mai este eficient.</w:t>
      </w: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908C3" w:rsidRDefault="004908C3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E5369" w:rsidRDefault="00731222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 xml:space="preserve">Concluzii </w:t>
      </w:r>
    </w:p>
    <w:p w:rsidR="00142C08" w:rsidRDefault="009276BC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Protocolul EIGRP este folosit şi ȋn prezent, dar doar pentru reţ</w:t>
      </w:r>
      <w:r w:rsidR="00CB2FBC">
        <w:rPr>
          <w:rFonts w:ascii="Times New Roman" w:hAnsi="Times New Roman"/>
          <w:noProof/>
          <w:sz w:val="28"/>
          <w:szCs w:val="28"/>
          <w:lang w:val="ro-RO"/>
        </w:rPr>
        <w:t>ele de dimensiuni mici</w:t>
      </w:r>
      <w:r>
        <w:rPr>
          <w:rFonts w:ascii="Times New Roman" w:hAnsi="Times New Roman"/>
          <w:noProof/>
          <w:sz w:val="28"/>
          <w:szCs w:val="28"/>
          <w:lang w:val="ro-RO"/>
        </w:rPr>
        <w:t>. Este folosit şi ȋ</w:t>
      </w:r>
      <w:r w:rsidR="00CB2FBC">
        <w:rPr>
          <w:rFonts w:ascii="Times New Roman" w:hAnsi="Times New Roman"/>
          <w:noProof/>
          <w:sz w:val="28"/>
          <w:szCs w:val="28"/>
          <w:lang w:val="ro-RO"/>
        </w:rPr>
        <w:t>n scopuri educative (observarea pachetelor trimise de protocol, configurarea proto</w:t>
      </w:r>
      <w:r>
        <w:rPr>
          <w:rFonts w:ascii="Times New Roman" w:hAnsi="Times New Roman"/>
          <w:noProof/>
          <w:sz w:val="28"/>
          <w:szCs w:val="28"/>
          <w:lang w:val="ro-RO"/>
        </w:rPr>
        <w:t>clolului). Protocolul este depaşit ş</w:t>
      </w:r>
      <w:r w:rsidR="00CB2FBC">
        <w:rPr>
          <w:rFonts w:ascii="Times New Roman" w:hAnsi="Times New Roman"/>
          <w:noProof/>
          <w:sz w:val="28"/>
          <w:szCs w:val="28"/>
          <w:lang w:val="ro-RO"/>
        </w:rPr>
        <w:t xml:space="preserve">i nu poate fi folosit pe o scara mare. </w:t>
      </w:r>
    </w:p>
    <w:p w:rsidR="00FA2BF1" w:rsidRPr="00F26D7B" w:rsidRDefault="00CB2FBC" w:rsidP="00554DED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Din punctul meu de vedere protocolul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 xml:space="preserve"> EIGRP a fost un pas important ȋ</w:t>
      </w:r>
      <w:r>
        <w:rPr>
          <w:rFonts w:ascii="Times New Roman" w:hAnsi="Times New Roman"/>
          <w:noProof/>
          <w:sz w:val="28"/>
          <w:szCs w:val="28"/>
          <w:lang w:val="ro-RO"/>
        </w:rPr>
        <w:t>n dezvoltarea protocoalelor de rutare</w:t>
      </w:r>
      <w:r w:rsidR="00F80427">
        <w:rPr>
          <w:rFonts w:ascii="Times New Roman" w:hAnsi="Times New Roman"/>
          <w:noProof/>
          <w:sz w:val="28"/>
          <w:szCs w:val="28"/>
          <w:lang w:val="ro-RO"/>
        </w:rPr>
        <w:t>, dar timpul lui EIGRP a trecut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>, eficienţa acestuia fiind micǎ ȋn comparaţie cu celelalte protocoale</w:t>
      </w:r>
      <w:r w:rsidR="00F80427">
        <w:rPr>
          <w:rFonts w:ascii="Times New Roman" w:hAnsi="Times New Roman"/>
          <w:noProof/>
          <w:sz w:val="28"/>
          <w:szCs w:val="28"/>
          <w:lang w:val="ro-RO"/>
        </w:rPr>
        <w:t>.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 xml:space="preserve"> Se poate face o migrare de la EIGRP la alt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 xml:space="preserve"> protocol (OSPF). Cea mai usoarǎ cale ar fi eliminarea protocolului 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>EIGR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>P ş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 xml:space="preserve">i introducerea 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 xml:space="preserve">protocolului 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>OSPF, dar aces</w:t>
      </w:r>
      <w:r w:rsidR="009276BC">
        <w:rPr>
          <w:rFonts w:ascii="Times New Roman" w:hAnsi="Times New Roman"/>
          <w:noProof/>
          <w:sz w:val="28"/>
          <w:szCs w:val="28"/>
          <w:lang w:val="ro-RO"/>
        </w:rPr>
        <w:t>t lucru ar duce la pierderea reţelei. Se implementeazǎ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BA2766">
        <w:rPr>
          <w:rFonts w:ascii="Times New Roman" w:hAnsi="Times New Roman"/>
          <w:noProof/>
          <w:sz w:val="28"/>
          <w:szCs w:val="28"/>
          <w:lang w:val="ro-RO"/>
        </w:rPr>
        <w:t>protocolul OSPF pe echipamente ȋn timp ce</w:t>
      </w:r>
      <w:r w:rsidR="001338E0">
        <w:rPr>
          <w:rFonts w:ascii="Times New Roman" w:hAnsi="Times New Roman"/>
          <w:noProof/>
          <w:sz w:val="28"/>
          <w:szCs w:val="28"/>
          <w:lang w:val="ro-RO"/>
        </w:rPr>
        <w:t xml:space="preserve"> acestea ruleazǎ pe EIGRP. Odată</w:t>
      </w:r>
      <w:bookmarkStart w:id="0" w:name="_GoBack"/>
      <w:bookmarkEnd w:id="0"/>
      <w:r w:rsidR="00BA2766">
        <w:rPr>
          <w:rFonts w:ascii="Times New Roman" w:hAnsi="Times New Roman"/>
          <w:noProof/>
          <w:sz w:val="28"/>
          <w:szCs w:val="28"/>
          <w:lang w:val="ro-RO"/>
        </w:rPr>
        <w:t xml:space="preserve"> finalizatǎ</w:t>
      </w:r>
      <w:r w:rsidR="00681416">
        <w:rPr>
          <w:rFonts w:ascii="Times New Roman" w:hAnsi="Times New Roman"/>
          <w:noProof/>
          <w:sz w:val="28"/>
          <w:szCs w:val="28"/>
          <w:lang w:val="ro-RO"/>
        </w:rPr>
        <w:t xml:space="preserve"> implementarea ş</w:t>
      </w:r>
      <w:r w:rsidR="00BA2766">
        <w:rPr>
          <w:rFonts w:ascii="Times New Roman" w:hAnsi="Times New Roman"/>
          <w:noProof/>
          <w:sz w:val="28"/>
          <w:szCs w:val="28"/>
          <w:lang w:val="ro-RO"/>
        </w:rPr>
        <w:t>i tabe</w:t>
      </w:r>
      <w:r w:rsidR="001338E0">
        <w:rPr>
          <w:rFonts w:ascii="Times New Roman" w:hAnsi="Times New Roman"/>
          <w:noProof/>
          <w:sz w:val="28"/>
          <w:szCs w:val="28"/>
          <w:lang w:val="ro-RO"/>
        </w:rPr>
        <w:t>la de rutare este completǎ, se ȋ</w:t>
      </w:r>
      <w:r w:rsidR="00BA2766">
        <w:rPr>
          <w:rFonts w:ascii="Times New Roman" w:hAnsi="Times New Roman"/>
          <w:noProof/>
          <w:sz w:val="28"/>
          <w:szCs w:val="28"/>
          <w:lang w:val="ro-RO"/>
        </w:rPr>
        <w:t>nlaturǎ</w:t>
      </w:r>
      <w:r w:rsidR="00FA2BF1">
        <w:rPr>
          <w:rFonts w:ascii="Times New Roman" w:hAnsi="Times New Roman"/>
          <w:noProof/>
          <w:sz w:val="28"/>
          <w:szCs w:val="28"/>
          <w:lang w:val="ro-RO"/>
        </w:rPr>
        <w:t xml:space="preserve"> protocolul EIGRP.</w:t>
      </w: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F80427" w:rsidRDefault="00F80427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F7CF4" w:rsidRDefault="004F7CF4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BA2766" w:rsidRDefault="00BA2766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142C08" w:rsidRDefault="00142C08" w:rsidP="00554DED">
      <w:pPr>
        <w:rPr>
          <w:rFonts w:ascii="Times New Roman" w:hAnsi="Times New Roman"/>
          <w:b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t xml:space="preserve">Bibliografie </w:t>
      </w:r>
    </w:p>
    <w:p w:rsidR="00142C08" w:rsidRDefault="00142C08" w:rsidP="00142C0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val="ro-RO"/>
        </w:rPr>
      </w:pPr>
      <w:r w:rsidRPr="00142C08">
        <w:rPr>
          <w:rFonts w:ascii="Times New Roman" w:hAnsi="Times New Roman"/>
          <w:noProof/>
          <w:sz w:val="28"/>
          <w:szCs w:val="28"/>
          <w:lang w:val="ro-RO"/>
        </w:rPr>
        <w:t>Cisco CCNA (EIGRP protocol)</w:t>
      </w:r>
    </w:p>
    <w:p w:rsidR="00142C08" w:rsidRDefault="0019681E" w:rsidP="00142C0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l</w:t>
      </w:r>
      <w:r w:rsidR="00EB61F3">
        <w:rPr>
          <w:rFonts w:ascii="Times New Roman" w:hAnsi="Times New Roman"/>
          <w:noProof/>
          <w:sz w:val="28"/>
          <w:szCs w:val="28"/>
          <w:lang w:val="ro-RO"/>
        </w:rPr>
        <w:t>earningnetwork.cisco.com</w:t>
      </w:r>
    </w:p>
    <w:p w:rsidR="0019681E" w:rsidRPr="00142C08" w:rsidRDefault="00980D60" w:rsidP="00142C0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>www.h3c.com/portal/Products__Solutions/</w:t>
      </w:r>
    </w:p>
    <w:sectPr w:rsidR="0019681E" w:rsidRPr="0014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65" w:rsidRDefault="00A83A65" w:rsidP="00554DED">
      <w:pPr>
        <w:spacing w:after="0" w:line="240" w:lineRule="auto"/>
      </w:pPr>
      <w:r>
        <w:separator/>
      </w:r>
    </w:p>
  </w:endnote>
  <w:endnote w:type="continuationSeparator" w:id="0">
    <w:p w:rsidR="00A83A65" w:rsidRDefault="00A83A65" w:rsidP="005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65" w:rsidRDefault="00A83A65" w:rsidP="00554DED">
      <w:pPr>
        <w:spacing w:after="0" w:line="240" w:lineRule="auto"/>
      </w:pPr>
      <w:r>
        <w:separator/>
      </w:r>
    </w:p>
  </w:footnote>
  <w:footnote w:type="continuationSeparator" w:id="0">
    <w:p w:rsidR="00A83A65" w:rsidRDefault="00A83A65" w:rsidP="0055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C2A89"/>
    <w:multiLevelType w:val="hybridMultilevel"/>
    <w:tmpl w:val="E5D49948"/>
    <w:lvl w:ilvl="0" w:tplc="6CEABA2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9"/>
    <w:rsid w:val="000061CD"/>
    <w:rsid w:val="000176CA"/>
    <w:rsid w:val="0003100C"/>
    <w:rsid w:val="00037AD1"/>
    <w:rsid w:val="00067A6D"/>
    <w:rsid w:val="00075938"/>
    <w:rsid w:val="00100C33"/>
    <w:rsid w:val="001338E0"/>
    <w:rsid w:val="00142C08"/>
    <w:rsid w:val="0016256C"/>
    <w:rsid w:val="0019681E"/>
    <w:rsid w:val="0022007A"/>
    <w:rsid w:val="002C296A"/>
    <w:rsid w:val="002C361F"/>
    <w:rsid w:val="0031158E"/>
    <w:rsid w:val="00392980"/>
    <w:rsid w:val="003D502C"/>
    <w:rsid w:val="003E2E10"/>
    <w:rsid w:val="00432ECD"/>
    <w:rsid w:val="004634DB"/>
    <w:rsid w:val="004908C3"/>
    <w:rsid w:val="004F7CF4"/>
    <w:rsid w:val="00554DED"/>
    <w:rsid w:val="005B0917"/>
    <w:rsid w:val="006168C2"/>
    <w:rsid w:val="00631F23"/>
    <w:rsid w:val="00681416"/>
    <w:rsid w:val="00707484"/>
    <w:rsid w:val="00731222"/>
    <w:rsid w:val="00733200"/>
    <w:rsid w:val="00737083"/>
    <w:rsid w:val="00757EF5"/>
    <w:rsid w:val="0078703E"/>
    <w:rsid w:val="00797728"/>
    <w:rsid w:val="007A5174"/>
    <w:rsid w:val="007C1BF1"/>
    <w:rsid w:val="007D4B87"/>
    <w:rsid w:val="008645B3"/>
    <w:rsid w:val="008F0222"/>
    <w:rsid w:val="0090520D"/>
    <w:rsid w:val="009230A3"/>
    <w:rsid w:val="009276BC"/>
    <w:rsid w:val="00980D60"/>
    <w:rsid w:val="00A10D79"/>
    <w:rsid w:val="00A83A65"/>
    <w:rsid w:val="00AC324F"/>
    <w:rsid w:val="00AC63E9"/>
    <w:rsid w:val="00AE623C"/>
    <w:rsid w:val="00AF2EC0"/>
    <w:rsid w:val="00B507FF"/>
    <w:rsid w:val="00B56158"/>
    <w:rsid w:val="00B875EB"/>
    <w:rsid w:val="00BA2766"/>
    <w:rsid w:val="00BE716A"/>
    <w:rsid w:val="00C40B2F"/>
    <w:rsid w:val="00C42CDF"/>
    <w:rsid w:val="00C73829"/>
    <w:rsid w:val="00CB2FBC"/>
    <w:rsid w:val="00D4628B"/>
    <w:rsid w:val="00E14978"/>
    <w:rsid w:val="00EB61F3"/>
    <w:rsid w:val="00EF6784"/>
    <w:rsid w:val="00F26D7B"/>
    <w:rsid w:val="00F80427"/>
    <w:rsid w:val="00F93F46"/>
    <w:rsid w:val="00FA2BF1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2CB4D195-3637-481E-80C9-6E3BA25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4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5500-A3D7-4607-AA8E-8CC0FD0E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</dc:creator>
  <cp:keywords/>
  <dc:description/>
  <cp:lastModifiedBy>ady</cp:lastModifiedBy>
  <cp:revision>28</cp:revision>
  <dcterms:created xsi:type="dcterms:W3CDTF">2015-02-03T21:00:00Z</dcterms:created>
  <dcterms:modified xsi:type="dcterms:W3CDTF">2015-02-08T17:18:00Z</dcterms:modified>
</cp:coreProperties>
</file>